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398C" w14:textId="184BBA40" w:rsidR="00006E67" w:rsidRPr="00006E67" w:rsidRDefault="00145623" w:rsidP="00006E67">
      <w:pPr>
        <w:spacing w:line="240" w:lineRule="auto"/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Wetland Restoration</w:t>
      </w:r>
      <w:r w:rsidR="00006E67" w:rsidRPr="00006E67">
        <w:rPr>
          <w:b/>
          <w:noProof/>
          <w:sz w:val="28"/>
          <w:szCs w:val="28"/>
        </w:rPr>
        <w:t xml:space="preserve"> Planning</w:t>
      </w:r>
      <w:r>
        <w:rPr>
          <w:b/>
          <w:noProof/>
          <w:sz w:val="28"/>
          <w:szCs w:val="28"/>
        </w:rPr>
        <w:t xml:space="preserve"> Training</w:t>
      </w:r>
    </w:p>
    <w:p w14:paraId="4AA57F35" w14:textId="77777777" w:rsidR="00006E67" w:rsidRDefault="00006E67" w:rsidP="00C55F8C">
      <w:pPr>
        <w:spacing w:line="240" w:lineRule="auto"/>
        <w:contextualSpacing/>
        <w:rPr>
          <w:b/>
          <w:noProof/>
        </w:rPr>
      </w:pPr>
    </w:p>
    <w:p w14:paraId="4A0DFBCE" w14:textId="3AB4D54A" w:rsidR="002B6193" w:rsidRDefault="004475C6" w:rsidP="00C55F8C">
      <w:pPr>
        <w:spacing w:line="240" w:lineRule="auto"/>
        <w:contextualSpacing/>
      </w:pPr>
      <w:r>
        <w:rPr>
          <w:b/>
          <w:noProof/>
        </w:rPr>
        <w:t>Objective:</w:t>
      </w:r>
      <w:r w:rsidR="00222251" w:rsidRPr="004475C6">
        <w:rPr>
          <w:b/>
        </w:rPr>
        <w:t xml:space="preserve"> </w:t>
      </w:r>
      <w:r w:rsidR="00222251">
        <w:t xml:space="preserve"> </w:t>
      </w:r>
      <w:r w:rsidR="00145623">
        <w:t>Planning wetland restoration sites in the field.</w:t>
      </w:r>
      <w:r w:rsidR="003404B4">
        <w:t xml:space="preserve"> </w:t>
      </w:r>
      <w:r w:rsidR="00B551FF">
        <w:t xml:space="preserve">This training will help </w:t>
      </w:r>
      <w:r w:rsidR="00221900">
        <w:t>c</w:t>
      </w:r>
      <w:r w:rsidR="00145623">
        <w:t xml:space="preserve">onservation </w:t>
      </w:r>
      <w:r w:rsidR="00221900">
        <w:t>p</w:t>
      </w:r>
      <w:r w:rsidR="00145623">
        <w:t xml:space="preserve">lanners, </w:t>
      </w:r>
      <w:r w:rsidR="00221900">
        <w:t>b</w:t>
      </w:r>
      <w:r w:rsidR="00145623">
        <w:t xml:space="preserve">iologists and </w:t>
      </w:r>
      <w:r w:rsidR="00221900">
        <w:t>e</w:t>
      </w:r>
      <w:r w:rsidR="00145623">
        <w:t xml:space="preserve">ngineering </w:t>
      </w:r>
      <w:r w:rsidR="00221900">
        <w:t>s</w:t>
      </w:r>
      <w:r w:rsidR="00534E48">
        <w:t>taff identify</w:t>
      </w:r>
      <w:r w:rsidR="00B551FF">
        <w:t xml:space="preserve"> </w:t>
      </w:r>
      <w:r w:rsidR="00145623">
        <w:t>drainage features</w:t>
      </w:r>
      <w:r w:rsidR="00534E48">
        <w:t xml:space="preserve"> that drained this wetland</w:t>
      </w:r>
      <w:r w:rsidR="00B551FF">
        <w:t xml:space="preserve"> and </w:t>
      </w:r>
      <w:r w:rsidR="00CE3CB9">
        <w:t xml:space="preserve">identify what conservation practices can be used to </w:t>
      </w:r>
      <w:r w:rsidR="00534E48">
        <w:t xml:space="preserve">restore hydrology back to pre-drainage conditions. Participants will put together preliminary plans for this complex site which will include tile breaks, ditch fills, embankments, water control structures and seeding. </w:t>
      </w:r>
      <w:r w:rsidR="00E257AA">
        <w:t xml:space="preserve">Site is also located in </w:t>
      </w:r>
      <w:r w:rsidR="00EF45F7">
        <w:t xml:space="preserve">a </w:t>
      </w:r>
      <w:r w:rsidR="00E257AA">
        <w:t>floodplain so we will discuss permitting.</w:t>
      </w:r>
    </w:p>
    <w:p w14:paraId="1581E8BA" w14:textId="77777777" w:rsidR="00C55F8C" w:rsidRDefault="0019629C" w:rsidP="00C55F8C">
      <w:pPr>
        <w:spacing w:line="240" w:lineRule="auto"/>
        <w:contextualSpacing/>
      </w:pPr>
      <w:r>
        <w:tab/>
      </w:r>
    </w:p>
    <w:p w14:paraId="33C9E7B6" w14:textId="7A0AA352" w:rsidR="00C55F8C" w:rsidRDefault="00B64DE3" w:rsidP="002B6193">
      <w:pPr>
        <w:spacing w:line="240" w:lineRule="auto"/>
        <w:contextualSpacing/>
        <w:rPr>
          <w:b/>
          <w:u w:val="single"/>
        </w:rPr>
      </w:pPr>
      <w:r w:rsidRPr="004475C6">
        <w:rPr>
          <w:b/>
        </w:rPr>
        <w:t>When:</w:t>
      </w:r>
      <w:r>
        <w:t xml:space="preserve">  </w:t>
      </w:r>
      <w:r w:rsidR="00A546CC">
        <w:rPr>
          <w:b/>
          <w:u w:val="single"/>
        </w:rPr>
        <w:t xml:space="preserve">WEDNESDAY, April 20 </w:t>
      </w:r>
      <w:r w:rsidR="00A546CC" w:rsidRPr="00A546CC">
        <w:rPr>
          <w:b/>
          <w:color w:val="FF0000"/>
          <w:u w:val="single"/>
        </w:rPr>
        <w:t>OR</w:t>
      </w:r>
      <w:r w:rsidR="00A546CC">
        <w:rPr>
          <w:b/>
          <w:u w:val="single"/>
        </w:rPr>
        <w:t xml:space="preserve"> THURSDAY</w:t>
      </w:r>
      <w:r w:rsidR="00AF2AE5">
        <w:rPr>
          <w:b/>
          <w:u w:val="single"/>
        </w:rPr>
        <w:t>, A</w:t>
      </w:r>
      <w:r w:rsidR="00C63B47">
        <w:rPr>
          <w:b/>
          <w:u w:val="single"/>
        </w:rPr>
        <w:t xml:space="preserve">pril </w:t>
      </w:r>
      <w:r w:rsidR="00DD37C7">
        <w:rPr>
          <w:b/>
          <w:u w:val="single"/>
        </w:rPr>
        <w:t>21st</w:t>
      </w:r>
      <w:r w:rsidR="00AF2AE5">
        <w:rPr>
          <w:b/>
          <w:u w:val="single"/>
        </w:rPr>
        <w:t xml:space="preserve"> - </w:t>
      </w:r>
      <w:r w:rsidR="0044654C" w:rsidRPr="00036A13">
        <w:rPr>
          <w:b/>
          <w:u w:val="single"/>
        </w:rPr>
        <w:t>9:00</w:t>
      </w:r>
      <w:r w:rsidR="002A7368">
        <w:rPr>
          <w:b/>
          <w:u w:val="single"/>
        </w:rPr>
        <w:t xml:space="preserve"> </w:t>
      </w:r>
      <w:r w:rsidR="002B6193" w:rsidRPr="00036A13">
        <w:rPr>
          <w:b/>
          <w:u w:val="single"/>
        </w:rPr>
        <w:t>a.m. (sharp) to 3:00 p.m.</w:t>
      </w:r>
      <w:r w:rsidR="00BD539A" w:rsidRPr="00036A13">
        <w:rPr>
          <w:b/>
          <w:u w:val="single"/>
        </w:rPr>
        <w:t xml:space="preserve"> (Rain or shine)</w:t>
      </w:r>
    </w:p>
    <w:p w14:paraId="05287A40" w14:textId="422D05F2" w:rsidR="00A546CC" w:rsidRPr="00A546CC" w:rsidRDefault="00A546CC" w:rsidP="00A546CC">
      <w:pPr>
        <w:spacing w:line="240" w:lineRule="auto"/>
        <w:ind w:left="720"/>
        <w:contextualSpacing/>
        <w:rPr>
          <w:color w:val="31849B" w:themeColor="accent5" w:themeShade="BF"/>
        </w:rPr>
      </w:pPr>
      <w:r>
        <w:t xml:space="preserve">Please note your date preference on the registration form or email </w:t>
      </w:r>
      <w:r w:rsidRPr="00A546CC">
        <w:rPr>
          <w:color w:val="31849B" w:themeColor="accent5" w:themeShade="BF"/>
          <w:u w:val="single"/>
        </w:rPr>
        <w:t>Penny@wisconsinlandwater.org</w:t>
      </w:r>
    </w:p>
    <w:p w14:paraId="63CAF72C" w14:textId="77777777" w:rsidR="00C55F8C" w:rsidRPr="00B64DE3" w:rsidRDefault="00C55F8C" w:rsidP="00C55F8C">
      <w:pPr>
        <w:spacing w:line="240" w:lineRule="auto"/>
        <w:contextualSpacing/>
      </w:pPr>
    </w:p>
    <w:p w14:paraId="7C794CD0" w14:textId="2D05143B" w:rsidR="00C55F8C" w:rsidRPr="005C0FF7" w:rsidRDefault="00222251" w:rsidP="00C55F8C">
      <w:pPr>
        <w:spacing w:line="240" w:lineRule="auto"/>
        <w:contextualSpacing/>
        <w:rPr>
          <w:b/>
        </w:rPr>
      </w:pPr>
      <w:r w:rsidRPr="004475C6">
        <w:rPr>
          <w:b/>
        </w:rPr>
        <w:t>Where:</w:t>
      </w:r>
      <w:r>
        <w:t xml:space="preserve">  </w:t>
      </w:r>
      <w:r w:rsidR="00476BDB">
        <w:rPr>
          <w:b/>
        </w:rPr>
        <w:t>Meet at the</w:t>
      </w:r>
      <w:r w:rsidR="00FA4086">
        <w:rPr>
          <w:b/>
        </w:rPr>
        <w:t xml:space="preserve"> Farm </w:t>
      </w:r>
      <w:r w:rsidR="00221900">
        <w:rPr>
          <w:b/>
        </w:rPr>
        <w:t>l</w:t>
      </w:r>
      <w:r w:rsidR="00C63B47">
        <w:rPr>
          <w:b/>
        </w:rPr>
        <w:t xml:space="preserve">ocated </w:t>
      </w:r>
      <w:r w:rsidR="006F2697">
        <w:rPr>
          <w:b/>
        </w:rPr>
        <w:t>at W</w:t>
      </w:r>
      <w:r w:rsidR="00F952F2">
        <w:rPr>
          <w:b/>
        </w:rPr>
        <w:t>503</w:t>
      </w:r>
      <w:r w:rsidR="006F2697">
        <w:rPr>
          <w:b/>
        </w:rPr>
        <w:t>1 Gem Ave</w:t>
      </w:r>
      <w:r w:rsidR="00221900">
        <w:rPr>
          <w:b/>
        </w:rPr>
        <w:t xml:space="preserve">nue, </w:t>
      </w:r>
      <w:r w:rsidR="006F2697">
        <w:rPr>
          <w:b/>
        </w:rPr>
        <w:t>Montello</w:t>
      </w:r>
      <w:r w:rsidR="00221900">
        <w:rPr>
          <w:b/>
        </w:rPr>
        <w:t>,</w:t>
      </w:r>
      <w:r w:rsidR="006F2697">
        <w:rPr>
          <w:b/>
        </w:rPr>
        <w:t xml:space="preserve"> WI 53949 </w:t>
      </w:r>
      <w:r w:rsidR="00C63B47">
        <w:rPr>
          <w:b/>
        </w:rPr>
        <w:t xml:space="preserve">in </w:t>
      </w:r>
      <w:r w:rsidR="006F2697">
        <w:rPr>
          <w:b/>
        </w:rPr>
        <w:t>Marquette</w:t>
      </w:r>
      <w:r w:rsidR="00C63B47">
        <w:rPr>
          <w:b/>
        </w:rPr>
        <w:t xml:space="preserve"> Cou</w:t>
      </w:r>
      <w:r w:rsidR="006F2697">
        <w:rPr>
          <w:b/>
        </w:rPr>
        <w:t>nty</w:t>
      </w:r>
      <w:r w:rsidR="00C63B47">
        <w:rPr>
          <w:b/>
        </w:rPr>
        <w:t>.</w:t>
      </w:r>
      <w:r w:rsidR="0089799F">
        <w:rPr>
          <w:b/>
        </w:rPr>
        <w:t xml:space="preserve"> </w:t>
      </w:r>
    </w:p>
    <w:p w14:paraId="5484D51A" w14:textId="7CA2439A" w:rsidR="005919C2" w:rsidRPr="007B4B03" w:rsidRDefault="00030B96" w:rsidP="007B4B03">
      <w:pPr>
        <w:spacing w:line="240" w:lineRule="auto"/>
        <w:contextualSpacing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D793882" wp14:editId="2686107B">
            <wp:simplePos x="0" y="0"/>
            <wp:positionH relativeFrom="column">
              <wp:posOffset>3419475</wp:posOffset>
            </wp:positionH>
            <wp:positionV relativeFrom="paragraph">
              <wp:posOffset>147320</wp:posOffset>
            </wp:positionV>
            <wp:extent cx="2385060" cy="15551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B413D" w14:textId="47038D61" w:rsidR="00876221" w:rsidRDefault="004475C6">
      <w:r w:rsidRPr="004475C6">
        <w:rPr>
          <w:b/>
        </w:rPr>
        <w:t>Lunch:</w:t>
      </w:r>
      <w:r>
        <w:t xml:space="preserve">  </w:t>
      </w:r>
      <w:r w:rsidR="00476BDB">
        <w:t>Lunch will be provided by WI Land</w:t>
      </w:r>
      <w:r w:rsidR="00FF0CB2">
        <w:t>+</w:t>
      </w:r>
      <w:r w:rsidR="00476BDB">
        <w:t>Water on site.</w:t>
      </w:r>
      <w:r w:rsidR="00B551FF">
        <w:t xml:space="preserve"> </w:t>
      </w:r>
    </w:p>
    <w:p w14:paraId="06F024EF" w14:textId="149C918D" w:rsidR="004475C6" w:rsidRDefault="00876221">
      <w:r>
        <w:t>A portable t</w:t>
      </w:r>
      <w:r w:rsidR="00476BDB">
        <w:t xml:space="preserve">oilet will also be available on site. </w:t>
      </w:r>
    </w:p>
    <w:p w14:paraId="45C59A2C" w14:textId="75FCF71B" w:rsidR="00D14A6C" w:rsidRPr="00D14A6C" w:rsidRDefault="00D14A6C">
      <w:pPr>
        <w:rPr>
          <w:b/>
        </w:rPr>
      </w:pPr>
      <w:r w:rsidRPr="00D14A6C">
        <w:rPr>
          <w:b/>
        </w:rPr>
        <w:t xml:space="preserve">Needs:  </w:t>
      </w:r>
      <w:r w:rsidR="00C85524">
        <w:rPr>
          <w:b/>
        </w:rPr>
        <w:t>B</w:t>
      </w:r>
      <w:r w:rsidRPr="00D14A6C">
        <w:rPr>
          <w:b/>
        </w:rPr>
        <w:t xml:space="preserve">e prepared to get </w:t>
      </w:r>
      <w:r w:rsidR="00221900">
        <w:rPr>
          <w:b/>
        </w:rPr>
        <w:t>d</w:t>
      </w:r>
      <w:r w:rsidRPr="00D14A6C">
        <w:rPr>
          <w:b/>
        </w:rPr>
        <w:t>irty (bring boo</w:t>
      </w:r>
      <w:r>
        <w:rPr>
          <w:b/>
        </w:rPr>
        <w:t>ts</w:t>
      </w:r>
      <w:r w:rsidR="001A3C31">
        <w:rPr>
          <w:b/>
        </w:rPr>
        <w:t xml:space="preserve"> as site can be very wet</w:t>
      </w:r>
      <w:r>
        <w:rPr>
          <w:b/>
        </w:rPr>
        <w:t xml:space="preserve">!!)  Also, please bring </w:t>
      </w:r>
      <w:r w:rsidR="006F2697">
        <w:rPr>
          <w:b/>
        </w:rPr>
        <w:t xml:space="preserve">field </w:t>
      </w:r>
      <w:r>
        <w:rPr>
          <w:b/>
        </w:rPr>
        <w:t>conservation tool</w:t>
      </w:r>
      <w:r w:rsidR="00476BDB">
        <w:rPr>
          <w:b/>
        </w:rPr>
        <w:t>s</w:t>
      </w:r>
      <w:r>
        <w:rPr>
          <w:b/>
        </w:rPr>
        <w:t xml:space="preserve"> </w:t>
      </w:r>
      <w:r w:rsidRPr="00D14A6C">
        <w:rPr>
          <w:b/>
        </w:rPr>
        <w:t>of choice</w:t>
      </w:r>
      <w:r w:rsidR="00476BDB">
        <w:rPr>
          <w:b/>
        </w:rPr>
        <w:t xml:space="preserve"> that you would use for planning</w:t>
      </w:r>
      <w:r w:rsidRPr="00D14A6C">
        <w:rPr>
          <w:b/>
        </w:rPr>
        <w:t xml:space="preserve"> (</w:t>
      </w:r>
      <w:r w:rsidR="00476BDB">
        <w:rPr>
          <w:b/>
        </w:rPr>
        <w:t xml:space="preserve">GPS, bucket auger, </w:t>
      </w:r>
      <w:r w:rsidRPr="00D14A6C">
        <w:rPr>
          <w:b/>
        </w:rPr>
        <w:t xml:space="preserve">hand level, </w:t>
      </w:r>
      <w:r w:rsidR="006F2697">
        <w:rPr>
          <w:b/>
        </w:rPr>
        <w:t>tile probe</w:t>
      </w:r>
      <w:r w:rsidRPr="00D14A6C">
        <w:rPr>
          <w:b/>
        </w:rPr>
        <w:t>)</w:t>
      </w:r>
    </w:p>
    <w:p w14:paraId="48B87069" w14:textId="52C281B3" w:rsidR="005919C2" w:rsidRDefault="00222251">
      <w:r w:rsidRPr="004475C6">
        <w:rPr>
          <w:b/>
        </w:rPr>
        <w:t>The Plan:</w:t>
      </w:r>
      <w:r>
        <w:t xml:space="preserve">  We will meet </w:t>
      </w:r>
      <w:r w:rsidR="008D2A91">
        <w:t>at the farm</w:t>
      </w:r>
      <w:r w:rsidR="005919C2">
        <w:t xml:space="preserve"> </w:t>
      </w:r>
      <w:r w:rsidR="00B551FF">
        <w:t xml:space="preserve">and discuss </w:t>
      </w:r>
      <w:r w:rsidR="006F2697">
        <w:t>wetland restoration</w:t>
      </w:r>
      <w:r w:rsidR="00D67D31">
        <w:t xml:space="preserve"> including programs WRE and CRP</w:t>
      </w:r>
      <w:r w:rsidR="00B551FF">
        <w:t xml:space="preserve">.  Then we </w:t>
      </w:r>
      <w:r w:rsidR="002F7A94">
        <w:t>will split</w:t>
      </w:r>
      <w:r w:rsidR="008D2A91">
        <w:t xml:space="preserve"> into groups to look at </w:t>
      </w:r>
      <w:r w:rsidR="00D67D31">
        <w:t>potential restoration areas</w:t>
      </w:r>
      <w:r w:rsidR="002F7A94">
        <w:t>.</w:t>
      </w:r>
      <w:r w:rsidR="000262F0">
        <w:t xml:space="preserve"> </w:t>
      </w:r>
      <w:r w:rsidR="00D67D31">
        <w:t xml:space="preserve">Groups will look at potential restoration practices including engineering and vegetative. </w:t>
      </w:r>
      <w:r w:rsidR="002F7A94">
        <w:t xml:space="preserve">After determining </w:t>
      </w:r>
      <w:r w:rsidR="009434A2">
        <w:t>potential practices, we will determine post restoration hydrology and impacts.</w:t>
      </w:r>
      <w:r w:rsidR="007B4B03">
        <w:t xml:space="preserve"> </w:t>
      </w:r>
      <w:r w:rsidR="009434A2">
        <w:t>During the day we will take</w:t>
      </w:r>
      <w:r w:rsidR="008D2A91">
        <w:t xml:space="preserve"> a break for lunch and t</w:t>
      </w:r>
      <w:r w:rsidR="00B236A5">
        <w:t>he</w:t>
      </w:r>
      <w:r w:rsidR="008D2A91">
        <w:t>n</w:t>
      </w:r>
      <w:r w:rsidR="00B236A5">
        <w:t xml:space="preserve"> </w:t>
      </w:r>
      <w:r w:rsidR="009434A2">
        <w:t>afterwards</w:t>
      </w:r>
      <w:r w:rsidR="008D2A91">
        <w:t xml:space="preserve"> we will finish looking </w:t>
      </w:r>
      <w:r w:rsidR="009434A2">
        <w:t>in the field</w:t>
      </w:r>
      <w:r w:rsidR="008D2A91">
        <w:t xml:space="preserve"> and then get together and discuss ea</w:t>
      </w:r>
      <w:r w:rsidR="00B551FF">
        <w:t>ch group’s plan</w:t>
      </w:r>
      <w:r w:rsidR="00221900">
        <w:t xml:space="preserve"> </w:t>
      </w:r>
      <w:r w:rsidR="00B551FF">
        <w:t>for this</w:t>
      </w:r>
      <w:r w:rsidR="009434A2">
        <w:t xml:space="preserve"> wetland</w:t>
      </w:r>
      <w:r w:rsidR="00B551FF">
        <w:t xml:space="preserve"> </w:t>
      </w:r>
      <w:r w:rsidR="009434A2">
        <w:t>restoration</w:t>
      </w:r>
      <w:r w:rsidR="00B551FF">
        <w:t xml:space="preserve"> and </w:t>
      </w:r>
      <w:r w:rsidR="009434A2">
        <w:t>have discussion about these preliminary plans</w:t>
      </w:r>
      <w:r w:rsidR="008D2A91">
        <w:t>.</w:t>
      </w:r>
      <w:r w:rsidR="00CE6013">
        <w:t xml:space="preserve"> The t</w:t>
      </w:r>
      <w:r w:rsidR="004475C6">
        <w:t xml:space="preserve">raining will be led by Mark </w:t>
      </w:r>
      <w:proofErr w:type="spellStart"/>
      <w:r w:rsidR="00476BDB">
        <w:t>Steinfest</w:t>
      </w:r>
      <w:proofErr w:type="spellEnd"/>
      <w:r w:rsidR="00C63B47">
        <w:t xml:space="preserve">, </w:t>
      </w:r>
      <w:r w:rsidR="009434A2">
        <w:t>Tyler Maass,</w:t>
      </w:r>
      <w:r w:rsidR="004F09A3">
        <w:t xml:space="preserve"> Brittany </w:t>
      </w:r>
      <w:proofErr w:type="spellStart"/>
      <w:r w:rsidR="004F09A3">
        <w:t>Ehlen</w:t>
      </w:r>
      <w:proofErr w:type="spellEnd"/>
      <w:r w:rsidR="00DD37C7">
        <w:t>,</w:t>
      </w:r>
      <w:r w:rsidR="009434A2">
        <w:t xml:space="preserve"> Scott Doherty</w:t>
      </w:r>
      <w:r w:rsidR="00A06A99">
        <w:t xml:space="preserve">, Tim </w:t>
      </w:r>
      <w:proofErr w:type="spellStart"/>
      <w:r w:rsidR="00A06A99">
        <w:t>Miland</w:t>
      </w:r>
      <w:proofErr w:type="spellEnd"/>
      <w:r w:rsidR="0089799F">
        <w:t xml:space="preserve"> and </w:t>
      </w:r>
      <w:r w:rsidR="009434A2">
        <w:t>Tally Hamilton.</w:t>
      </w:r>
    </w:p>
    <w:p w14:paraId="66BD5198" w14:textId="6527410C" w:rsidR="00C85524" w:rsidRPr="00C85524" w:rsidRDefault="00476BDB">
      <w:r>
        <w:t>Ma</w:t>
      </w:r>
      <w:r w:rsidR="0089799F">
        <w:t xml:space="preserve">ps </w:t>
      </w:r>
      <w:r w:rsidR="006F2697">
        <w:t>including Tile, Floodplain, Topo and</w:t>
      </w:r>
      <w:r w:rsidR="0089799F">
        <w:t xml:space="preserve"> </w:t>
      </w:r>
      <w:r w:rsidR="006F2697">
        <w:t xml:space="preserve">Aerial </w:t>
      </w:r>
      <w:r w:rsidR="0089799F">
        <w:t>will be handed out the day of traini</w:t>
      </w:r>
      <w:r w:rsidR="00D67D31">
        <w:t>ng.</w:t>
      </w:r>
    </w:p>
    <w:p w14:paraId="07F0322D" w14:textId="1A17A423" w:rsidR="00B64DE3" w:rsidRDefault="00B64DE3">
      <w:r w:rsidRPr="00B64DE3">
        <w:rPr>
          <w:b/>
        </w:rPr>
        <w:t>Fun:</w:t>
      </w:r>
      <w:r>
        <w:t xml:space="preserve">  </w:t>
      </w:r>
      <w:r w:rsidR="0089799F">
        <w:t xml:space="preserve">It is always good to look at real </w:t>
      </w:r>
      <w:r w:rsidR="00D67D31">
        <w:t xml:space="preserve">applications </w:t>
      </w:r>
      <w:r w:rsidR="0089799F">
        <w:t>in the field a</w:t>
      </w:r>
      <w:r w:rsidR="00D67D31">
        <w:t xml:space="preserve">nd discuss options with other staff. </w:t>
      </w:r>
      <w:r w:rsidR="0089799F">
        <w:t xml:space="preserve"> </w:t>
      </w:r>
      <w:r>
        <w:t>Yes, this will be fun!!!!</w:t>
      </w:r>
      <w:r w:rsidR="005919C2">
        <w:t xml:space="preserve"> </w:t>
      </w:r>
    </w:p>
    <w:p w14:paraId="24C1A8CA" w14:textId="064AAA81" w:rsidR="00312946" w:rsidRDefault="00312946">
      <w:r w:rsidRPr="00312946">
        <w:rPr>
          <w:b/>
        </w:rPr>
        <w:t>CEUs:</w:t>
      </w:r>
      <w:r>
        <w:rPr>
          <w:b/>
        </w:rPr>
        <w:t xml:space="preserve"> </w:t>
      </w:r>
      <w:r w:rsidRPr="00312946">
        <w:t>5 CE</w:t>
      </w:r>
      <w:r w:rsidR="00F820B4">
        <w:t>U</w:t>
      </w:r>
      <w:r w:rsidRPr="00312946">
        <w:t>s for Conservation Planning Certification</w:t>
      </w:r>
    </w:p>
    <w:p w14:paraId="347508F4" w14:textId="781E9A0D" w:rsidR="00312946" w:rsidRPr="00312946" w:rsidRDefault="00312946">
      <w:pPr>
        <w:rPr>
          <w:b/>
        </w:rPr>
      </w:pPr>
      <w:r w:rsidRPr="00312946">
        <w:rPr>
          <w:b/>
        </w:rPr>
        <w:t>PDHs:</w:t>
      </w:r>
      <w:r>
        <w:rPr>
          <w:b/>
        </w:rPr>
        <w:t xml:space="preserve"> </w:t>
      </w:r>
      <w:r w:rsidRPr="00312946">
        <w:t xml:space="preserve">5 PDHs for Engineering Job Approval </w:t>
      </w:r>
    </w:p>
    <w:p w14:paraId="5D2D51CC" w14:textId="261BF28A" w:rsidR="00BD539A" w:rsidRDefault="00876221" w:rsidP="00BD539A">
      <w:pPr>
        <w:rPr>
          <w:b/>
        </w:rPr>
      </w:pPr>
      <w:r w:rsidRPr="00F820B4">
        <w:rPr>
          <w:b/>
          <w:u w:val="single"/>
        </w:rPr>
        <w:t>Register</w:t>
      </w:r>
      <w:r>
        <w:rPr>
          <w:b/>
        </w:rPr>
        <w:t xml:space="preserve"> at</w:t>
      </w:r>
      <w:r w:rsidRPr="00876221">
        <w:rPr>
          <w:b/>
        </w:rPr>
        <w:t xml:space="preserve"> </w:t>
      </w:r>
      <w:bookmarkStart w:id="0" w:name="_Hlk99517135"/>
      <w:r w:rsidRPr="00876221">
        <w:rPr>
          <w:b/>
          <w:noProof/>
          <w:u w:val="single"/>
        </w:rPr>
        <w:drawing>
          <wp:inline distT="0" distB="0" distL="0" distR="0" wp14:anchorId="4146BF60" wp14:editId="5C469633">
            <wp:extent cx="9525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876221">
          <w:rPr>
            <w:rStyle w:val="Hyperlink"/>
            <w:b/>
            <w:u w:val="single"/>
          </w:rPr>
          <w:t>https://conta.cc/3JYEsPi</w:t>
        </w:r>
      </w:hyperlink>
      <w:bookmarkEnd w:id="0"/>
      <w:r>
        <w:rPr>
          <w:b/>
        </w:rPr>
        <w:t xml:space="preserve"> by Friday,</w:t>
      </w:r>
      <w:r w:rsidR="003404B4">
        <w:rPr>
          <w:b/>
        </w:rPr>
        <w:t xml:space="preserve"> </w:t>
      </w:r>
      <w:r w:rsidR="0089799F">
        <w:rPr>
          <w:b/>
        </w:rPr>
        <w:t>April</w:t>
      </w:r>
      <w:r w:rsidR="003404B4">
        <w:rPr>
          <w:b/>
        </w:rPr>
        <w:t xml:space="preserve"> </w:t>
      </w:r>
      <w:r w:rsidR="0089799F">
        <w:rPr>
          <w:b/>
        </w:rPr>
        <w:t>1</w:t>
      </w:r>
      <w:r w:rsidR="00DD37C7">
        <w:rPr>
          <w:b/>
        </w:rPr>
        <w:t>5</w:t>
      </w:r>
      <w:r>
        <w:rPr>
          <w:b/>
        </w:rPr>
        <w:t>,</w:t>
      </w:r>
      <w:r w:rsidR="003404B4">
        <w:rPr>
          <w:b/>
        </w:rPr>
        <w:t xml:space="preserve"> </w:t>
      </w:r>
      <w:r w:rsidR="008D2A91">
        <w:rPr>
          <w:b/>
        </w:rPr>
        <w:t xml:space="preserve">if you </w:t>
      </w:r>
      <w:r w:rsidR="003404B4">
        <w:rPr>
          <w:b/>
        </w:rPr>
        <w:t>plan on attending.</w:t>
      </w:r>
      <w:r>
        <w:rPr>
          <w:b/>
        </w:rPr>
        <w:t xml:space="preserve"> If you do not receive a confirmation email after submitting your registration or if you have questions, please contact Penny at</w:t>
      </w:r>
      <w:r w:rsidR="003404B4">
        <w:rPr>
          <w:b/>
        </w:rPr>
        <w:t xml:space="preserve"> </w:t>
      </w:r>
      <w:hyperlink r:id="rId9" w:history="1">
        <w:r w:rsidRPr="00876221">
          <w:rPr>
            <w:rStyle w:val="Hyperlink"/>
            <w:b/>
            <w:u w:val="single"/>
          </w:rPr>
          <w:t>penny@wisconsinlandwater.org</w:t>
        </w:r>
      </w:hyperlink>
      <w:r w:rsidR="00F820B4" w:rsidRPr="00F820B4">
        <w:rPr>
          <w:b/>
        </w:rPr>
        <w:t xml:space="preserve">  There is no charge for this training.</w:t>
      </w:r>
    </w:p>
    <w:p w14:paraId="2EA7F5CC" w14:textId="47E6F3AE" w:rsidR="00CE6013" w:rsidRDefault="00876221">
      <w:r w:rsidRPr="00DE641F">
        <w:rPr>
          <w:b/>
          <w:u w:val="single"/>
        </w:rPr>
        <w:t>In case you are lost or late</w:t>
      </w:r>
      <w:r w:rsidRPr="00DE641F">
        <w:rPr>
          <w:b/>
        </w:rPr>
        <w:t xml:space="preserve">: </w:t>
      </w:r>
      <w:r>
        <w:t xml:space="preserve"> Mark </w:t>
      </w:r>
      <w:proofErr w:type="spellStart"/>
      <w:r>
        <w:t>Steinfest</w:t>
      </w:r>
      <w:proofErr w:type="spellEnd"/>
      <w:r>
        <w:t xml:space="preserve"> @ (262)949-5537, Tyler Maass @ (608)477-5945 </w:t>
      </w:r>
      <w:r>
        <w:rPr>
          <w:b/>
        </w:rPr>
        <w:t xml:space="preserve">          </w:t>
      </w:r>
    </w:p>
    <w:sectPr w:rsidR="00CE6013" w:rsidSect="00CD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5A13" w14:textId="77777777" w:rsidR="00820766" w:rsidRDefault="00820766" w:rsidP="00AF2AE5">
      <w:pPr>
        <w:spacing w:after="0" w:line="240" w:lineRule="auto"/>
      </w:pPr>
      <w:r>
        <w:separator/>
      </w:r>
    </w:p>
  </w:endnote>
  <w:endnote w:type="continuationSeparator" w:id="0">
    <w:p w14:paraId="53B7A3DE" w14:textId="77777777" w:rsidR="00820766" w:rsidRDefault="00820766" w:rsidP="00AF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FA8E" w14:textId="77777777" w:rsidR="00820766" w:rsidRDefault="00820766" w:rsidP="00AF2AE5">
      <w:pPr>
        <w:spacing w:after="0" w:line="240" w:lineRule="auto"/>
      </w:pPr>
      <w:r>
        <w:separator/>
      </w:r>
    </w:p>
  </w:footnote>
  <w:footnote w:type="continuationSeparator" w:id="0">
    <w:p w14:paraId="07D7724C" w14:textId="77777777" w:rsidR="00820766" w:rsidRDefault="00820766" w:rsidP="00AF2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51"/>
    <w:rsid w:val="00006E67"/>
    <w:rsid w:val="000262F0"/>
    <w:rsid w:val="00030B96"/>
    <w:rsid w:val="00036A13"/>
    <w:rsid w:val="000C0CD8"/>
    <w:rsid w:val="00125CAA"/>
    <w:rsid w:val="00145623"/>
    <w:rsid w:val="0019629C"/>
    <w:rsid w:val="001A3C31"/>
    <w:rsid w:val="001A3DFE"/>
    <w:rsid w:val="00221900"/>
    <w:rsid w:val="00222251"/>
    <w:rsid w:val="002A7368"/>
    <w:rsid w:val="002B6193"/>
    <w:rsid w:val="002F7A94"/>
    <w:rsid w:val="0030171F"/>
    <w:rsid w:val="00312946"/>
    <w:rsid w:val="003206F7"/>
    <w:rsid w:val="003404B4"/>
    <w:rsid w:val="0034305F"/>
    <w:rsid w:val="003C7F05"/>
    <w:rsid w:val="003F487B"/>
    <w:rsid w:val="0044654C"/>
    <w:rsid w:val="004475C6"/>
    <w:rsid w:val="00476BDB"/>
    <w:rsid w:val="004F09A3"/>
    <w:rsid w:val="00503258"/>
    <w:rsid w:val="00504883"/>
    <w:rsid w:val="00534E48"/>
    <w:rsid w:val="00571729"/>
    <w:rsid w:val="005919C2"/>
    <w:rsid w:val="005C0FF7"/>
    <w:rsid w:val="006262AA"/>
    <w:rsid w:val="00661698"/>
    <w:rsid w:val="006B4275"/>
    <w:rsid w:val="006F2697"/>
    <w:rsid w:val="00796302"/>
    <w:rsid w:val="007B4B03"/>
    <w:rsid w:val="007B6732"/>
    <w:rsid w:val="007C2FC3"/>
    <w:rsid w:val="00820766"/>
    <w:rsid w:val="0084504D"/>
    <w:rsid w:val="00876221"/>
    <w:rsid w:val="0089799F"/>
    <w:rsid w:val="008D2A91"/>
    <w:rsid w:val="008E03BE"/>
    <w:rsid w:val="009434A2"/>
    <w:rsid w:val="00A06A99"/>
    <w:rsid w:val="00A156D6"/>
    <w:rsid w:val="00A546CC"/>
    <w:rsid w:val="00A750E2"/>
    <w:rsid w:val="00AD4EFC"/>
    <w:rsid w:val="00AF1936"/>
    <w:rsid w:val="00AF2AE5"/>
    <w:rsid w:val="00B236A5"/>
    <w:rsid w:val="00B551FF"/>
    <w:rsid w:val="00B64DE3"/>
    <w:rsid w:val="00B80EFC"/>
    <w:rsid w:val="00BB3AE0"/>
    <w:rsid w:val="00BD539A"/>
    <w:rsid w:val="00BF1253"/>
    <w:rsid w:val="00C55F8C"/>
    <w:rsid w:val="00C63B47"/>
    <w:rsid w:val="00C85524"/>
    <w:rsid w:val="00CD2B46"/>
    <w:rsid w:val="00CE3CB9"/>
    <w:rsid w:val="00CE6013"/>
    <w:rsid w:val="00D14A6C"/>
    <w:rsid w:val="00D51727"/>
    <w:rsid w:val="00D67D31"/>
    <w:rsid w:val="00DC3A9D"/>
    <w:rsid w:val="00DC608B"/>
    <w:rsid w:val="00DD37C7"/>
    <w:rsid w:val="00DE03E8"/>
    <w:rsid w:val="00DE641F"/>
    <w:rsid w:val="00E05740"/>
    <w:rsid w:val="00E257AA"/>
    <w:rsid w:val="00E90CBF"/>
    <w:rsid w:val="00EA44F2"/>
    <w:rsid w:val="00EF45F7"/>
    <w:rsid w:val="00F46E0F"/>
    <w:rsid w:val="00F820B4"/>
    <w:rsid w:val="00F91182"/>
    <w:rsid w:val="00F952F2"/>
    <w:rsid w:val="00FA4086"/>
    <w:rsid w:val="00FC010E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FD6E4"/>
  <w15:docId w15:val="{86561895-A5CF-43E4-BB2F-3248F9C5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F8C"/>
    <w:rPr>
      <w:strike w:val="0"/>
      <w:dstrike w:val="0"/>
      <w:color w:val="2200C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B4B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E5"/>
  </w:style>
  <w:style w:type="paragraph" w:styleId="Footer">
    <w:name w:val="footer"/>
    <w:basedOn w:val="Normal"/>
    <w:link w:val="FooterChar"/>
    <w:uiPriority w:val="99"/>
    <w:unhideWhenUsed/>
    <w:rsid w:val="00AF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E5"/>
  </w:style>
  <w:style w:type="character" w:styleId="UnresolvedMention">
    <w:name w:val="Unresolved Mention"/>
    <w:basedOn w:val="DefaultParagraphFont"/>
    <w:uiPriority w:val="99"/>
    <w:semiHidden/>
    <w:unhideWhenUsed/>
    <w:rsid w:val="0087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031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4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0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4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0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86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04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97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8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.cc/3JYEsP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nny@wisconsinlandw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Brian.Briski</dc:creator>
  <cp:keywords/>
  <dc:description/>
  <cp:lastModifiedBy>Dennis Pohle</cp:lastModifiedBy>
  <cp:revision>2</cp:revision>
  <cp:lastPrinted>2022-04-08T14:00:00Z</cp:lastPrinted>
  <dcterms:created xsi:type="dcterms:W3CDTF">2022-04-08T14:00:00Z</dcterms:created>
  <dcterms:modified xsi:type="dcterms:W3CDTF">2022-04-08T14:00:00Z</dcterms:modified>
</cp:coreProperties>
</file>