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C11" w14:textId="07EB1F2A" w:rsidR="00F331D2" w:rsidRDefault="00EE2CF8" w:rsidP="00F331D2">
      <w:bookmarkStart w:id="0" w:name="_Hlk98322175"/>
      <w:r>
        <w:rPr>
          <w:noProof/>
          <w:lang w:val="en-US"/>
        </w:rPr>
        <w:drawing>
          <wp:inline distT="0" distB="0" distL="0" distR="0" wp14:anchorId="33E26A8F" wp14:editId="101EC7FE">
            <wp:extent cx="5943600" cy="102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3234"/>
                    </a:xfrm>
                    <a:prstGeom prst="rect">
                      <a:avLst/>
                    </a:prstGeom>
                  </pic:spPr>
                </pic:pic>
              </a:graphicData>
            </a:graphic>
          </wp:inline>
        </w:drawing>
      </w:r>
    </w:p>
    <w:p w14:paraId="62173119" w14:textId="77777777" w:rsidR="00EE2CF8" w:rsidRPr="00F331D2" w:rsidRDefault="00EE2CF8" w:rsidP="00F331D2"/>
    <w:p w14:paraId="0FDC91A5" w14:textId="50907F8F" w:rsidR="00C810BA" w:rsidRPr="00C810BA" w:rsidRDefault="00E50487" w:rsidP="00C810BA">
      <w:pPr>
        <w:pStyle w:val="Subtitle"/>
        <w:spacing w:after="0" w:line="240" w:lineRule="auto"/>
        <w:rPr>
          <w:color w:val="1B6F94"/>
          <w:sz w:val="36"/>
          <w:szCs w:val="36"/>
          <w14:textFill>
            <w14:solidFill>
              <w14:srgbClr w14:val="1B6F94">
                <w14:lumMod w14:val="75000"/>
                <w14:lumOff w14:val="25000"/>
              </w14:srgbClr>
            </w14:solidFill>
          </w14:textFill>
        </w:rPr>
      </w:pPr>
      <w:r>
        <w:rPr>
          <w:color w:val="1B6F94"/>
          <w:sz w:val="36"/>
          <w:szCs w:val="36"/>
        </w:rPr>
        <w:t xml:space="preserve">Technical </w:t>
      </w:r>
      <w:r w:rsidR="000B6F84" w:rsidRPr="00396CA0">
        <w:rPr>
          <w:color w:val="1B6F94"/>
          <w:sz w:val="36"/>
          <w:szCs w:val="36"/>
        </w:rPr>
        <w:t>Committee</w:t>
      </w:r>
      <w:r w:rsidR="00E23FDB" w:rsidRPr="00396CA0">
        <w:rPr>
          <w:color w:val="1B6F94"/>
          <w:sz w:val="36"/>
          <w:szCs w:val="36"/>
        </w:rPr>
        <w:t xml:space="preserve"> Meeting</w:t>
      </w:r>
      <w:r w:rsidR="00F331D2">
        <w:rPr>
          <w:color w:val="1B6F94"/>
          <w:sz w:val="36"/>
          <w:szCs w:val="36"/>
        </w:rPr>
        <w:t xml:space="preserve"> </w:t>
      </w:r>
      <w:r w:rsidR="00D174A8">
        <w:rPr>
          <w:color w:val="1B6F94"/>
          <w:sz w:val="36"/>
          <w:szCs w:val="36"/>
        </w:rPr>
        <w:t>Notes</w:t>
      </w:r>
    </w:p>
    <w:p w14:paraId="250BE9B9" w14:textId="77777777" w:rsidR="00C810BA" w:rsidRDefault="00C810BA" w:rsidP="00B0155D">
      <w:pPr>
        <w:pStyle w:val="Subtitle"/>
        <w:spacing w:after="0" w:line="240" w:lineRule="auto"/>
        <w:rPr>
          <w:sz w:val="24"/>
          <w:szCs w:val="24"/>
        </w:rPr>
      </w:pPr>
    </w:p>
    <w:p w14:paraId="7B912B69" w14:textId="56DDF18E" w:rsidR="004F1407" w:rsidRPr="00587019" w:rsidRDefault="00E23FDB" w:rsidP="00B0155D">
      <w:pPr>
        <w:pStyle w:val="Subtitle"/>
        <w:spacing w:after="0" w:line="240" w:lineRule="auto"/>
        <w:rPr>
          <w:color w:val="1B6F94"/>
          <w:sz w:val="32"/>
          <w:szCs w:val="36"/>
        </w:rPr>
      </w:pPr>
      <w:r w:rsidRPr="00587019">
        <w:rPr>
          <w:sz w:val="22"/>
          <w:szCs w:val="24"/>
        </w:rPr>
        <w:t xml:space="preserve">Date: </w:t>
      </w:r>
      <w:bookmarkStart w:id="1" w:name="_Hlk98328388"/>
      <w:r w:rsidR="00E50487">
        <w:rPr>
          <w:b w:val="0"/>
          <w:sz w:val="22"/>
          <w:szCs w:val="24"/>
        </w:rPr>
        <w:t>August</w:t>
      </w:r>
      <w:r w:rsidR="003D20CC" w:rsidRPr="00587019">
        <w:rPr>
          <w:b w:val="0"/>
          <w:sz w:val="22"/>
          <w:szCs w:val="24"/>
        </w:rPr>
        <w:t xml:space="preserve"> </w:t>
      </w:r>
      <w:r w:rsidR="00E50487">
        <w:rPr>
          <w:b w:val="0"/>
          <w:sz w:val="22"/>
          <w:szCs w:val="24"/>
        </w:rPr>
        <w:t>18</w:t>
      </w:r>
      <w:r w:rsidR="003D20CC" w:rsidRPr="00587019">
        <w:rPr>
          <w:b w:val="0"/>
          <w:sz w:val="22"/>
          <w:szCs w:val="24"/>
        </w:rPr>
        <w:t>, 2022</w:t>
      </w:r>
      <w:r w:rsidRPr="00587019">
        <w:rPr>
          <w:sz w:val="22"/>
          <w:szCs w:val="24"/>
        </w:rPr>
        <w:t xml:space="preserve">     </w:t>
      </w:r>
      <w:bookmarkEnd w:id="1"/>
      <w:r w:rsidRPr="00587019">
        <w:rPr>
          <w:sz w:val="22"/>
          <w:szCs w:val="24"/>
        </w:rPr>
        <w:t xml:space="preserve">Time: </w:t>
      </w:r>
      <w:r w:rsidRPr="00587019">
        <w:rPr>
          <w:b w:val="0"/>
          <w:sz w:val="22"/>
          <w:szCs w:val="24"/>
        </w:rPr>
        <w:t>1</w:t>
      </w:r>
      <w:r w:rsidR="00E50487">
        <w:rPr>
          <w:b w:val="0"/>
          <w:sz w:val="22"/>
          <w:szCs w:val="24"/>
        </w:rPr>
        <w:t>0</w:t>
      </w:r>
      <w:r w:rsidRPr="00587019">
        <w:rPr>
          <w:b w:val="0"/>
          <w:sz w:val="22"/>
          <w:szCs w:val="24"/>
        </w:rPr>
        <w:t>:00</w:t>
      </w:r>
      <w:r w:rsidR="00E50487">
        <w:rPr>
          <w:b w:val="0"/>
          <w:sz w:val="22"/>
          <w:szCs w:val="24"/>
        </w:rPr>
        <w:t>am</w:t>
      </w:r>
      <w:r w:rsidRPr="00587019">
        <w:rPr>
          <w:b w:val="0"/>
          <w:sz w:val="22"/>
          <w:szCs w:val="24"/>
        </w:rPr>
        <w:t>-</w:t>
      </w:r>
      <w:r w:rsidR="00DA308A">
        <w:rPr>
          <w:b w:val="0"/>
          <w:sz w:val="22"/>
          <w:szCs w:val="24"/>
        </w:rPr>
        <w:t>2</w:t>
      </w:r>
      <w:r w:rsidR="003D20CC" w:rsidRPr="00587019">
        <w:rPr>
          <w:b w:val="0"/>
          <w:sz w:val="22"/>
          <w:szCs w:val="24"/>
        </w:rPr>
        <w:t>:00</w:t>
      </w:r>
      <w:r w:rsidRPr="00587019">
        <w:rPr>
          <w:b w:val="0"/>
          <w:sz w:val="22"/>
          <w:szCs w:val="24"/>
        </w:rPr>
        <w:t xml:space="preserve"> pm</w:t>
      </w:r>
      <w:r w:rsidRPr="00587019">
        <w:rPr>
          <w:sz w:val="22"/>
          <w:szCs w:val="24"/>
        </w:rPr>
        <w:t xml:space="preserve">     Location: </w:t>
      </w:r>
      <w:r w:rsidR="00E50487">
        <w:rPr>
          <w:b w:val="0"/>
          <w:sz w:val="22"/>
          <w:szCs w:val="24"/>
        </w:rPr>
        <w:t>In-Person</w:t>
      </w:r>
      <w:r w:rsidR="0019004B">
        <w:rPr>
          <w:b w:val="0"/>
          <w:sz w:val="22"/>
          <w:szCs w:val="24"/>
        </w:rPr>
        <w:t xml:space="preserve"> Only</w:t>
      </w:r>
    </w:p>
    <w:p w14:paraId="313BA74F" w14:textId="2D997752" w:rsidR="00A10EEA" w:rsidRDefault="00A10EEA" w:rsidP="00587019">
      <w:pPr>
        <w:pBdr>
          <w:top w:val="nil"/>
          <w:left w:val="nil"/>
          <w:bottom w:val="nil"/>
          <w:right w:val="nil"/>
          <w:between w:val="nil"/>
        </w:pBdr>
        <w:spacing w:before="240" w:after="100"/>
        <w:jc w:val="center"/>
        <w:rPr>
          <w:b/>
          <w:color w:val="666666"/>
          <w:sz w:val="22"/>
        </w:rPr>
      </w:pPr>
      <w:r>
        <w:rPr>
          <w:b/>
          <w:color w:val="666666"/>
          <w:sz w:val="22"/>
        </w:rPr>
        <w:t xml:space="preserve">Portage County Annex Building, </w:t>
      </w:r>
      <w:r w:rsidRPr="00A10EEA">
        <w:rPr>
          <w:b/>
          <w:color w:val="666666"/>
          <w:sz w:val="22"/>
        </w:rPr>
        <w:t xml:space="preserve">1462 </w:t>
      </w:r>
      <w:proofErr w:type="spellStart"/>
      <w:r w:rsidRPr="00A10EEA">
        <w:rPr>
          <w:b/>
          <w:color w:val="666666"/>
          <w:sz w:val="22"/>
        </w:rPr>
        <w:t>Strongs</w:t>
      </w:r>
      <w:proofErr w:type="spellEnd"/>
      <w:r w:rsidRPr="00A10EEA">
        <w:rPr>
          <w:b/>
          <w:color w:val="666666"/>
          <w:sz w:val="22"/>
        </w:rPr>
        <w:t xml:space="preserve"> Ave, </w:t>
      </w:r>
      <w:r w:rsidR="00494F0D">
        <w:rPr>
          <w:b/>
          <w:color w:val="666666"/>
          <w:sz w:val="22"/>
        </w:rPr>
        <w:t xml:space="preserve">Conference </w:t>
      </w:r>
      <w:r w:rsidR="00274CFF">
        <w:rPr>
          <w:b/>
          <w:color w:val="666666"/>
          <w:sz w:val="22"/>
        </w:rPr>
        <w:t>R</w:t>
      </w:r>
      <w:r>
        <w:rPr>
          <w:b/>
          <w:color w:val="666666"/>
          <w:sz w:val="22"/>
        </w:rPr>
        <w:t xml:space="preserve">oom </w:t>
      </w:r>
      <w:r w:rsidR="00494F0D">
        <w:rPr>
          <w:b/>
          <w:color w:val="666666"/>
          <w:sz w:val="22"/>
        </w:rPr>
        <w:t>#2</w:t>
      </w:r>
      <w:r>
        <w:rPr>
          <w:b/>
          <w:color w:val="666666"/>
          <w:sz w:val="22"/>
        </w:rPr>
        <w:t>, Stevens Point, WI</w:t>
      </w:r>
    </w:p>
    <w:p w14:paraId="32219A28" w14:textId="0D0A577F" w:rsidR="00587019" w:rsidRDefault="00C810BA" w:rsidP="00587019">
      <w:pPr>
        <w:pBdr>
          <w:top w:val="nil"/>
          <w:left w:val="nil"/>
          <w:bottom w:val="nil"/>
          <w:right w:val="nil"/>
          <w:between w:val="nil"/>
        </w:pBdr>
        <w:spacing w:before="240" w:after="100"/>
        <w:jc w:val="center"/>
        <w:rPr>
          <w:color w:val="666666"/>
          <w:sz w:val="22"/>
          <w:szCs w:val="22"/>
        </w:rPr>
      </w:pPr>
      <w:r w:rsidRPr="00C810BA">
        <w:rPr>
          <w:b/>
          <w:color w:val="666666"/>
          <w:sz w:val="22"/>
          <w:szCs w:val="22"/>
        </w:rPr>
        <w:t>Mission:</w:t>
      </w:r>
      <w:r w:rsidRPr="00C810BA">
        <w:rPr>
          <w:color w:val="666666"/>
          <w:sz w:val="22"/>
          <w:szCs w:val="22"/>
        </w:rPr>
        <w:t xml:space="preserve"> Lead WI Land+Water technical assistance activities related to the evaluation and implementation of conservation practices, standards and services.</w:t>
      </w:r>
    </w:p>
    <w:tbl>
      <w:tblPr>
        <w:tblStyle w:val="a"/>
        <w:tblW w:w="10109"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7"/>
        <w:gridCol w:w="842"/>
        <w:gridCol w:w="2154"/>
        <w:gridCol w:w="1215"/>
        <w:gridCol w:w="1040"/>
        <w:gridCol w:w="2331"/>
      </w:tblGrid>
      <w:tr w:rsidR="00934ED9" w14:paraId="1E818ADB"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21E30D4A" w14:textId="0C16F9CF" w:rsidR="00934ED9" w:rsidRPr="00934ED9" w:rsidRDefault="00934ED9" w:rsidP="0045158D">
            <w:pPr>
              <w:rPr>
                <w:b/>
                <w:color w:val="666666"/>
              </w:rPr>
            </w:pPr>
            <w:r w:rsidRPr="00934ED9">
              <w:rPr>
                <w:b/>
                <w:color w:val="666666"/>
              </w:rPr>
              <w:t>Committee Members</w:t>
            </w:r>
          </w:p>
        </w:tc>
      </w:tr>
      <w:tr w:rsidR="00600526" w14:paraId="312A21F4" w14:textId="77777777" w:rsidTr="00D45867">
        <w:trPr>
          <w:trHeight w:val="384"/>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9B97F5C" w14:textId="7ED76D2E" w:rsidR="00600526" w:rsidRDefault="003E7FFA" w:rsidP="00600526">
            <w:pPr>
              <w:widowControl w:val="0"/>
              <w:pBdr>
                <w:top w:val="nil"/>
                <w:left w:val="nil"/>
                <w:bottom w:val="nil"/>
                <w:right w:val="nil"/>
                <w:between w:val="nil"/>
              </w:pBdr>
              <w:rPr>
                <w:color w:val="666666"/>
                <w:sz w:val="22"/>
                <w:szCs w:val="22"/>
              </w:rPr>
            </w:pPr>
            <w:sdt>
              <w:sdtPr>
                <w:rPr>
                  <w:color w:val="666666"/>
                  <w:sz w:val="22"/>
                  <w:szCs w:val="22"/>
                </w:rPr>
                <w:id w:val="-1944146000"/>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Matt </w:t>
            </w:r>
            <w:proofErr w:type="spellStart"/>
            <w:r w:rsidR="00E50487" w:rsidRPr="00E50487">
              <w:rPr>
                <w:color w:val="666666"/>
                <w:sz w:val="22"/>
                <w:szCs w:val="22"/>
              </w:rPr>
              <w:t>Hanewall</w:t>
            </w:r>
            <w:proofErr w:type="spellEnd"/>
            <w:r w:rsidR="00E50487">
              <w:rPr>
                <w:color w:val="666666"/>
                <w:sz w:val="22"/>
                <w:szCs w:val="22"/>
              </w:rPr>
              <w:t xml:space="preserve">, </w:t>
            </w:r>
            <w:r w:rsidR="00600526">
              <w:rPr>
                <w:color w:val="666666"/>
                <w:sz w:val="22"/>
                <w:szCs w:val="22"/>
              </w:rPr>
              <w:t xml:space="preserve">Chair </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C57D7A6" w14:textId="48CC4A49" w:rsidR="00600526" w:rsidRDefault="003E7FFA" w:rsidP="00600526">
            <w:pPr>
              <w:widowControl w:val="0"/>
              <w:pBdr>
                <w:top w:val="nil"/>
                <w:left w:val="nil"/>
                <w:bottom w:val="nil"/>
                <w:right w:val="nil"/>
                <w:between w:val="nil"/>
              </w:pBdr>
              <w:rPr>
                <w:color w:val="666666"/>
                <w:sz w:val="22"/>
                <w:szCs w:val="22"/>
              </w:rPr>
            </w:pPr>
            <w:sdt>
              <w:sdtPr>
                <w:rPr>
                  <w:color w:val="666666"/>
                  <w:sz w:val="22"/>
                  <w:szCs w:val="22"/>
                </w:rPr>
                <w:id w:val="-2027004161"/>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Shawn </w:t>
            </w:r>
            <w:proofErr w:type="spellStart"/>
            <w:r w:rsidR="00E50487" w:rsidRPr="00E50487">
              <w:rPr>
                <w:color w:val="666666"/>
                <w:sz w:val="22"/>
                <w:szCs w:val="22"/>
              </w:rPr>
              <w:t>Esser</w:t>
            </w:r>
            <w:proofErr w:type="spellEnd"/>
            <w:r w:rsidR="00E50487" w:rsidRPr="00E50487">
              <w:rPr>
                <w:color w:val="666666"/>
                <w:sz w:val="22"/>
                <w:szCs w:val="22"/>
              </w:rPr>
              <w:t xml:space="preserve">, </w:t>
            </w:r>
            <w:r w:rsidR="00294EB5" w:rsidRPr="00E50487">
              <w:rPr>
                <w:color w:val="666666"/>
                <w:sz w:val="22"/>
                <w:szCs w:val="22"/>
              </w:rPr>
              <w:t>Vice Chair</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0F8AC03" w14:textId="2C2D724F" w:rsidR="00600526" w:rsidRDefault="003E7FFA" w:rsidP="00600526">
            <w:pPr>
              <w:widowControl w:val="0"/>
              <w:pBdr>
                <w:top w:val="nil"/>
                <w:left w:val="nil"/>
                <w:bottom w:val="nil"/>
                <w:right w:val="nil"/>
                <w:between w:val="nil"/>
              </w:pBdr>
              <w:rPr>
                <w:color w:val="666666"/>
                <w:sz w:val="22"/>
                <w:szCs w:val="22"/>
              </w:rPr>
            </w:pPr>
            <w:sdt>
              <w:sdtPr>
                <w:rPr>
                  <w:color w:val="666666"/>
                  <w:sz w:val="22"/>
                  <w:szCs w:val="22"/>
                </w:rPr>
                <w:id w:val="1426617336"/>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294EB5" w:rsidRPr="00934ED9">
              <w:rPr>
                <w:color w:val="666666"/>
                <w:sz w:val="22"/>
                <w:szCs w:val="22"/>
              </w:rPr>
              <w:t xml:space="preserve"> </w:t>
            </w:r>
            <w:r w:rsidR="00E50487" w:rsidRPr="00E50487">
              <w:rPr>
                <w:color w:val="666666"/>
                <w:sz w:val="22"/>
                <w:szCs w:val="22"/>
              </w:rPr>
              <w:t>Tina</w:t>
            </w:r>
            <w:r w:rsidR="00E50487">
              <w:rPr>
                <w:color w:val="666666"/>
                <w:sz w:val="22"/>
                <w:szCs w:val="22"/>
              </w:rPr>
              <w:t xml:space="preserve"> </w:t>
            </w:r>
            <w:r w:rsidR="00E50487" w:rsidRPr="00E50487">
              <w:rPr>
                <w:color w:val="666666"/>
                <w:sz w:val="22"/>
                <w:szCs w:val="22"/>
              </w:rPr>
              <w:t>Barone</w:t>
            </w:r>
            <w:r w:rsidR="00E50487">
              <w:rPr>
                <w:color w:val="666666"/>
                <w:sz w:val="22"/>
                <w:szCs w:val="22"/>
              </w:rPr>
              <w:t xml:space="preserve">, </w:t>
            </w:r>
            <w:r w:rsidR="00294EB5">
              <w:rPr>
                <w:color w:val="666666"/>
                <w:sz w:val="22"/>
                <w:szCs w:val="22"/>
              </w:rPr>
              <w:t xml:space="preserve">Sec. </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7EEBA51C" w14:textId="77777777" w:rsidR="00600526" w:rsidRDefault="00600526" w:rsidP="00600526">
            <w:pPr>
              <w:widowControl w:val="0"/>
              <w:pBdr>
                <w:top w:val="nil"/>
                <w:left w:val="nil"/>
                <w:bottom w:val="nil"/>
                <w:right w:val="nil"/>
                <w:between w:val="nil"/>
              </w:pBdr>
              <w:rPr>
                <w:color w:val="666666"/>
                <w:sz w:val="22"/>
                <w:szCs w:val="22"/>
              </w:rPr>
            </w:pPr>
          </w:p>
        </w:tc>
      </w:tr>
      <w:tr w:rsidR="00600526" w14:paraId="243443E6" w14:textId="77777777" w:rsidTr="00D45867">
        <w:trPr>
          <w:trHeight w:val="367"/>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AB8A529" w14:textId="5CE4B479"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490026295"/>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proofErr w:type="spellStart"/>
            <w:r w:rsidR="00E50487" w:rsidRPr="00E50487">
              <w:rPr>
                <w:color w:val="666666"/>
                <w:sz w:val="22"/>
                <w:szCs w:val="22"/>
              </w:rPr>
              <w:t>Ketty</w:t>
            </w:r>
            <w:proofErr w:type="spellEnd"/>
            <w:r w:rsidR="00E50487" w:rsidRPr="00E50487">
              <w:rPr>
                <w:color w:val="666666"/>
                <w:sz w:val="22"/>
                <w:szCs w:val="22"/>
              </w:rPr>
              <w:t xml:space="preserve"> </w:t>
            </w:r>
            <w:proofErr w:type="spellStart"/>
            <w:r w:rsidR="00E50487" w:rsidRPr="00E50487">
              <w:rPr>
                <w:color w:val="666666"/>
                <w:sz w:val="22"/>
                <w:szCs w:val="22"/>
              </w:rPr>
              <w:t>Clow</w:t>
            </w:r>
            <w:proofErr w:type="spellEnd"/>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48A4F92D" w14:textId="364A78A6"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420334863"/>
                <w14:checkbox>
                  <w14:checked w14:val="0"/>
                  <w14:checkedState w14:val="2612" w14:font="MS Gothic"/>
                  <w14:uncheckedState w14:val="2610" w14:font="MS Gothic"/>
                </w14:checkbox>
              </w:sdtPr>
              <w:sdtEndPr/>
              <w:sdtContent>
                <w:r w:rsidR="00C952BE">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Ben </w:t>
            </w:r>
            <w:proofErr w:type="spellStart"/>
            <w:r w:rsidR="00E50487" w:rsidRPr="00E50487">
              <w:rPr>
                <w:color w:val="666666"/>
                <w:sz w:val="22"/>
                <w:szCs w:val="22"/>
              </w:rPr>
              <w:t>Dufford</w:t>
            </w:r>
            <w:proofErr w:type="spellEnd"/>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7BF800AC" w14:textId="682610E6"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1585917612"/>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Fredrich</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743EB1B4" w14:textId="60A3AB30"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526649198"/>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Brian </w:t>
            </w:r>
            <w:proofErr w:type="spellStart"/>
            <w:r w:rsidR="00E50487" w:rsidRPr="00E50487">
              <w:rPr>
                <w:color w:val="666666"/>
                <w:sz w:val="22"/>
                <w:szCs w:val="22"/>
              </w:rPr>
              <w:t>Goepfert</w:t>
            </w:r>
            <w:proofErr w:type="spellEnd"/>
          </w:p>
        </w:tc>
      </w:tr>
      <w:tr w:rsidR="00600526" w14:paraId="312B3E55" w14:textId="77777777" w:rsidTr="00D45867">
        <w:trPr>
          <w:trHeight w:val="440"/>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041D8BA0" w14:textId="27EF4F90" w:rsidR="00600526" w:rsidRPr="00934ED9" w:rsidRDefault="003E7FFA" w:rsidP="00600526">
            <w:pPr>
              <w:widowControl w:val="0"/>
              <w:pBdr>
                <w:top w:val="nil"/>
                <w:left w:val="nil"/>
                <w:bottom w:val="nil"/>
                <w:right w:val="nil"/>
                <w:between w:val="nil"/>
              </w:pBdr>
              <w:spacing w:line="240" w:lineRule="auto"/>
              <w:rPr>
                <w:color w:val="666666"/>
                <w:sz w:val="22"/>
                <w:szCs w:val="22"/>
              </w:rPr>
            </w:pPr>
            <w:sdt>
              <w:sdtPr>
                <w:rPr>
                  <w:color w:val="666666"/>
                  <w:sz w:val="22"/>
                  <w:szCs w:val="22"/>
                </w:rPr>
                <w:id w:val="1923222680"/>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Erik </w:t>
            </w:r>
            <w:proofErr w:type="spellStart"/>
            <w:r w:rsidR="00E50487" w:rsidRPr="00E50487">
              <w:rPr>
                <w:color w:val="666666"/>
                <w:sz w:val="22"/>
                <w:szCs w:val="22"/>
              </w:rPr>
              <w:t>Heagle</w:t>
            </w:r>
            <w:proofErr w:type="spellEnd"/>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7C822E05" w14:textId="7AC38774"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2004166356"/>
                <w14:checkbox>
                  <w14:checked w14:val="1"/>
                  <w14:checkedState w14:val="2612" w14:font="MS Gothic"/>
                  <w14:uncheckedState w14:val="2610" w14:font="MS Gothic"/>
                </w14:checkbox>
              </w:sdtPr>
              <w:sdtEndPr/>
              <w:sdtContent>
                <w:r w:rsidR="00C952BE">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Klose</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92C7F29" w14:textId="5260C1B7"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671569512"/>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Zach Mohr</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2B171FC9" w14:textId="3648D163"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1392227902"/>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D174A8" w:rsidRPr="00934ED9">
              <w:rPr>
                <w:color w:val="666666"/>
                <w:sz w:val="22"/>
                <w:szCs w:val="22"/>
              </w:rPr>
              <w:t xml:space="preserve"> </w:t>
            </w:r>
            <w:r w:rsidR="009151C4">
              <w:rPr>
                <w:color w:val="666666"/>
                <w:sz w:val="22"/>
                <w:szCs w:val="22"/>
              </w:rPr>
              <w:t xml:space="preserve">Jonathon </w:t>
            </w:r>
            <w:proofErr w:type="spellStart"/>
            <w:r w:rsidR="009151C4">
              <w:rPr>
                <w:color w:val="666666"/>
                <w:sz w:val="22"/>
                <w:szCs w:val="22"/>
              </w:rPr>
              <w:t>Lisowe</w:t>
            </w:r>
            <w:proofErr w:type="spellEnd"/>
          </w:p>
        </w:tc>
      </w:tr>
      <w:tr w:rsidR="00600526" w14:paraId="030E8F98" w14:textId="77777777" w:rsidTr="00D45867">
        <w:trPr>
          <w:trHeight w:val="440"/>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3031453" w14:textId="0710412B" w:rsidR="00600526" w:rsidRPr="00934ED9" w:rsidRDefault="003E7FFA" w:rsidP="00600526">
            <w:pPr>
              <w:widowControl w:val="0"/>
              <w:pBdr>
                <w:top w:val="nil"/>
                <w:left w:val="nil"/>
                <w:bottom w:val="nil"/>
                <w:right w:val="nil"/>
                <w:between w:val="nil"/>
              </w:pBdr>
              <w:spacing w:line="240" w:lineRule="auto"/>
              <w:rPr>
                <w:color w:val="666666"/>
                <w:sz w:val="22"/>
                <w:szCs w:val="22"/>
              </w:rPr>
            </w:pPr>
            <w:sdt>
              <w:sdtPr>
                <w:rPr>
                  <w:color w:val="666666"/>
                  <w:sz w:val="22"/>
                  <w:szCs w:val="22"/>
                </w:rPr>
                <w:id w:val="-938759054"/>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Dan O'Connell</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82F9F01" w14:textId="55C40DEA"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405526541"/>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Ken </w:t>
            </w:r>
            <w:proofErr w:type="spellStart"/>
            <w:r w:rsidR="00E50487" w:rsidRPr="00E50487">
              <w:rPr>
                <w:color w:val="666666"/>
                <w:sz w:val="22"/>
                <w:szCs w:val="22"/>
              </w:rPr>
              <w:t>Pozorski</w:t>
            </w:r>
            <w:proofErr w:type="spellEnd"/>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5F39D97" w14:textId="0E84B31C" w:rsidR="00600526"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348333658"/>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Brian Smetana</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0DF1747D" w14:textId="60545785" w:rsidR="00600526" w:rsidRPr="00934ED9" w:rsidRDefault="003E7FFA" w:rsidP="009151C4">
            <w:pPr>
              <w:widowControl w:val="0"/>
              <w:pBdr>
                <w:top w:val="nil"/>
                <w:left w:val="nil"/>
                <w:bottom w:val="nil"/>
                <w:right w:val="nil"/>
                <w:between w:val="nil"/>
              </w:pBdr>
              <w:rPr>
                <w:color w:val="666666"/>
                <w:sz w:val="22"/>
                <w:szCs w:val="22"/>
              </w:rPr>
            </w:pPr>
            <w:sdt>
              <w:sdtPr>
                <w:rPr>
                  <w:color w:val="666666"/>
                  <w:sz w:val="22"/>
                  <w:szCs w:val="22"/>
                </w:rPr>
                <w:id w:val="379529085"/>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D174A8" w:rsidRPr="00934ED9">
              <w:rPr>
                <w:color w:val="666666"/>
                <w:sz w:val="22"/>
                <w:szCs w:val="22"/>
              </w:rPr>
              <w:t xml:space="preserve"> </w:t>
            </w:r>
            <w:r w:rsidR="009151C4">
              <w:rPr>
                <w:color w:val="666666"/>
                <w:sz w:val="22"/>
                <w:szCs w:val="22"/>
              </w:rPr>
              <w:t>Chad Trudell</w:t>
            </w:r>
          </w:p>
        </w:tc>
      </w:tr>
      <w:tr w:rsidR="00600526" w14:paraId="7499EDD6"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018F6171" w14:textId="6D793BE3" w:rsidR="00600526" w:rsidRPr="00934ED9" w:rsidRDefault="00600526" w:rsidP="00600526">
            <w:pPr>
              <w:rPr>
                <w:b/>
                <w:color w:val="666666"/>
              </w:rPr>
            </w:pPr>
            <w:r>
              <w:rPr>
                <w:b/>
                <w:color w:val="666666"/>
              </w:rPr>
              <w:t>Non-Voting Advisors</w:t>
            </w:r>
          </w:p>
        </w:tc>
      </w:tr>
      <w:tr w:rsidR="00E50487" w14:paraId="0839838C" w14:textId="77777777" w:rsidTr="00D45867">
        <w:trPr>
          <w:trHeight w:val="384"/>
        </w:trPr>
        <w:tc>
          <w:tcPr>
            <w:tcW w:w="3369" w:type="dxa"/>
            <w:gridSpan w:val="2"/>
            <w:tcBorders>
              <w:top w:val="nil"/>
              <w:left w:val="nil"/>
              <w:bottom w:val="single" w:sz="4" w:space="0" w:color="auto"/>
              <w:right w:val="nil"/>
            </w:tcBorders>
            <w:shd w:val="clear" w:color="auto" w:fill="EFEFEF"/>
            <w:tcMar>
              <w:top w:w="72" w:type="dxa"/>
              <w:left w:w="72" w:type="dxa"/>
              <w:bottom w:w="72" w:type="dxa"/>
              <w:right w:w="72" w:type="dxa"/>
            </w:tcMar>
            <w:vAlign w:val="center"/>
          </w:tcPr>
          <w:p w14:paraId="618FC292" w14:textId="660B7E71" w:rsidR="00E50487" w:rsidRPr="00E50487" w:rsidRDefault="003E7FFA" w:rsidP="00E50487">
            <w:pPr>
              <w:widowControl w:val="0"/>
              <w:pBdr>
                <w:top w:val="nil"/>
                <w:left w:val="nil"/>
                <w:bottom w:val="nil"/>
                <w:right w:val="nil"/>
                <w:between w:val="nil"/>
              </w:pBdr>
              <w:rPr>
                <w:color w:val="666666"/>
                <w:sz w:val="22"/>
                <w:szCs w:val="22"/>
              </w:rPr>
            </w:pPr>
            <w:sdt>
              <w:sdtPr>
                <w:rPr>
                  <w:color w:val="666666"/>
                  <w:sz w:val="22"/>
                  <w:szCs w:val="22"/>
                </w:rPr>
                <w:id w:val="118427740"/>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Matthew Woodrow – DATCP</w:t>
            </w:r>
          </w:p>
        </w:tc>
        <w:tc>
          <w:tcPr>
            <w:tcW w:w="3369" w:type="dxa"/>
            <w:gridSpan w:val="2"/>
            <w:tcBorders>
              <w:top w:val="nil"/>
              <w:left w:val="nil"/>
              <w:bottom w:val="single" w:sz="4" w:space="0" w:color="auto"/>
              <w:right w:val="nil"/>
            </w:tcBorders>
            <w:shd w:val="clear" w:color="auto" w:fill="EFEFEF"/>
            <w:vAlign w:val="center"/>
          </w:tcPr>
          <w:p w14:paraId="658EAEA2" w14:textId="746292B3" w:rsidR="00E50487" w:rsidRPr="00934ED9" w:rsidRDefault="003E7FFA" w:rsidP="00E50487">
            <w:pPr>
              <w:widowControl w:val="0"/>
              <w:pBdr>
                <w:top w:val="nil"/>
                <w:left w:val="nil"/>
                <w:bottom w:val="nil"/>
                <w:right w:val="nil"/>
                <w:between w:val="nil"/>
              </w:pBdr>
              <w:rPr>
                <w:color w:val="666666"/>
                <w:sz w:val="22"/>
                <w:szCs w:val="22"/>
              </w:rPr>
            </w:pPr>
            <w:sdt>
              <w:sdtPr>
                <w:rPr>
                  <w:color w:val="666666"/>
                  <w:sz w:val="22"/>
                  <w:szCs w:val="22"/>
                </w:rPr>
                <w:id w:val="-579206509"/>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Mike Gilbertson –</w:t>
            </w:r>
            <w:r w:rsidR="00E50487">
              <w:rPr>
                <w:color w:val="666666"/>
                <w:sz w:val="22"/>
                <w:szCs w:val="22"/>
              </w:rPr>
              <w:t xml:space="preserve"> </w:t>
            </w:r>
            <w:r w:rsidR="00E50487" w:rsidRPr="00E50487">
              <w:rPr>
                <w:color w:val="666666"/>
                <w:sz w:val="22"/>
                <w:szCs w:val="22"/>
              </w:rPr>
              <w:t>DNR</w:t>
            </w:r>
          </w:p>
        </w:tc>
        <w:tc>
          <w:tcPr>
            <w:tcW w:w="3371" w:type="dxa"/>
            <w:gridSpan w:val="2"/>
            <w:tcBorders>
              <w:top w:val="nil"/>
              <w:left w:val="nil"/>
              <w:bottom w:val="single" w:sz="4" w:space="0" w:color="auto"/>
              <w:right w:val="nil"/>
            </w:tcBorders>
            <w:shd w:val="clear" w:color="auto" w:fill="EFEFEF"/>
            <w:vAlign w:val="center"/>
          </w:tcPr>
          <w:p w14:paraId="4DE5E971" w14:textId="4DCDA70E" w:rsidR="00E50487" w:rsidRPr="00934ED9" w:rsidRDefault="003E7FFA" w:rsidP="00600526">
            <w:pPr>
              <w:widowControl w:val="0"/>
              <w:pBdr>
                <w:top w:val="nil"/>
                <w:left w:val="nil"/>
                <w:bottom w:val="nil"/>
                <w:right w:val="nil"/>
                <w:between w:val="nil"/>
              </w:pBdr>
              <w:rPr>
                <w:color w:val="666666"/>
                <w:sz w:val="22"/>
                <w:szCs w:val="22"/>
              </w:rPr>
            </w:pPr>
            <w:sdt>
              <w:sdtPr>
                <w:rPr>
                  <w:color w:val="666666"/>
                  <w:sz w:val="22"/>
                  <w:szCs w:val="22"/>
                </w:rPr>
                <w:id w:val="886992361"/>
                <w14:checkbox>
                  <w14:checked w14:val="0"/>
                  <w14:checkedState w14:val="2612" w14:font="MS Gothic"/>
                  <w14:uncheckedState w14:val="2610" w14:font="MS Gothic"/>
                </w14:checkbox>
              </w:sdtPr>
              <w:sdtEndPr/>
              <w:sdtContent>
                <w:r w:rsidR="00E50487" w:rsidRPr="00934ED9">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Eric Hurley - NRCS</w:t>
            </w:r>
          </w:p>
        </w:tc>
      </w:tr>
      <w:tr w:rsidR="00600526" w:rsidRPr="00934ED9" w14:paraId="686EF68F"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74833401" w14:textId="441C8CBF" w:rsidR="00600526" w:rsidRPr="00934ED9" w:rsidRDefault="00600526" w:rsidP="00600526">
            <w:pPr>
              <w:rPr>
                <w:b/>
                <w:color w:val="666666"/>
              </w:rPr>
            </w:pPr>
            <w:r>
              <w:rPr>
                <w:b/>
                <w:color w:val="666666"/>
              </w:rPr>
              <w:t>WI Land+Water Staff Liaison</w:t>
            </w:r>
            <w:r>
              <w:rPr>
                <w:b/>
                <w:i/>
                <w:color w:val="666666"/>
                <w:sz w:val="18"/>
              </w:rPr>
              <w:t xml:space="preserve"> </w:t>
            </w:r>
            <w:r w:rsidRPr="00C810BA">
              <w:rPr>
                <w:b/>
                <w:i/>
                <w:color w:val="666666"/>
                <w:sz w:val="18"/>
              </w:rPr>
              <w:t>(non-voting)</w:t>
            </w:r>
          </w:p>
        </w:tc>
      </w:tr>
      <w:tr w:rsidR="00600526" w:rsidRPr="00934ED9" w14:paraId="14D1713A" w14:textId="77777777" w:rsidTr="00D45867">
        <w:trPr>
          <w:trHeight w:val="593"/>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03F5B0E2" w14:textId="239781C6" w:rsidR="00E50487" w:rsidRPr="00934ED9" w:rsidRDefault="003E7FFA" w:rsidP="00E50487">
            <w:pPr>
              <w:widowControl w:val="0"/>
              <w:pBdr>
                <w:top w:val="nil"/>
                <w:left w:val="nil"/>
                <w:bottom w:val="nil"/>
                <w:right w:val="nil"/>
                <w:between w:val="nil"/>
              </w:pBdr>
              <w:rPr>
                <w:color w:val="666666"/>
                <w:sz w:val="22"/>
                <w:szCs w:val="22"/>
              </w:rPr>
            </w:pPr>
            <w:sdt>
              <w:sdtPr>
                <w:rPr>
                  <w:color w:val="666666"/>
                  <w:sz w:val="22"/>
                  <w:szCs w:val="22"/>
                </w:rPr>
                <w:id w:val="1805202740"/>
                <w14:checkbox>
                  <w14:checked w14:val="1"/>
                  <w14:checkedState w14:val="2612" w14:font="MS Gothic"/>
                  <w14:uncheckedState w14:val="2610" w14:font="MS Gothic"/>
                </w14:checkbox>
              </w:sdtPr>
              <w:sdtEndPr/>
              <w:sdtContent>
                <w:r w:rsidR="00D67DB2">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Pr>
                <w:color w:val="666666"/>
                <w:sz w:val="22"/>
                <w:szCs w:val="22"/>
              </w:rPr>
              <w:t xml:space="preserve">Kate Brunner </w:t>
            </w:r>
            <w:r w:rsidR="00E50487" w:rsidRPr="00E50487">
              <w:rPr>
                <w:color w:val="666666"/>
                <w:sz w:val="22"/>
                <w:szCs w:val="22"/>
              </w:rPr>
              <w:t xml:space="preserve"> </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38F74EB" w14:textId="43276E29" w:rsidR="00600526" w:rsidRPr="00934ED9" w:rsidRDefault="00600526" w:rsidP="00600526">
            <w:pPr>
              <w:widowControl w:val="0"/>
              <w:pBdr>
                <w:top w:val="nil"/>
                <w:left w:val="nil"/>
                <w:bottom w:val="nil"/>
                <w:right w:val="nil"/>
                <w:between w:val="nil"/>
              </w:pBdr>
              <w:rPr>
                <w:color w:val="666666"/>
                <w:sz w:val="22"/>
                <w:szCs w:val="22"/>
              </w:rPr>
            </w:pP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3185124B" w14:textId="4E0FE8B3" w:rsidR="00600526" w:rsidRPr="00934ED9" w:rsidRDefault="00600526" w:rsidP="00600526">
            <w:pPr>
              <w:widowControl w:val="0"/>
              <w:pBdr>
                <w:top w:val="nil"/>
                <w:left w:val="nil"/>
                <w:bottom w:val="nil"/>
                <w:right w:val="nil"/>
                <w:between w:val="nil"/>
              </w:pBdr>
              <w:rPr>
                <w:color w:val="666666"/>
                <w:sz w:val="22"/>
                <w:szCs w:val="22"/>
              </w:rPr>
            </w:pP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591BA68E" w14:textId="77777777" w:rsidR="00600526" w:rsidRPr="00934ED9" w:rsidRDefault="00600526" w:rsidP="00600526">
            <w:pPr>
              <w:widowControl w:val="0"/>
              <w:pBdr>
                <w:top w:val="nil"/>
                <w:left w:val="nil"/>
                <w:bottom w:val="nil"/>
                <w:right w:val="nil"/>
                <w:between w:val="nil"/>
              </w:pBdr>
              <w:rPr>
                <w:color w:val="666666"/>
                <w:sz w:val="22"/>
                <w:szCs w:val="22"/>
              </w:rPr>
            </w:pPr>
          </w:p>
        </w:tc>
      </w:tr>
    </w:tbl>
    <w:p w14:paraId="0DE9EF51" w14:textId="051F6947" w:rsidR="00B0155D" w:rsidRPr="00D174A8" w:rsidRDefault="00D174A8" w:rsidP="00587019">
      <w:pPr>
        <w:jc w:val="center"/>
        <w:rPr>
          <w:b/>
          <w:color w:val="FF0000"/>
          <w:sz w:val="20"/>
          <w:szCs w:val="20"/>
        </w:rPr>
      </w:pPr>
      <w:r w:rsidRPr="00D174A8">
        <w:rPr>
          <w:b/>
          <w:color w:val="FF0000"/>
          <w:sz w:val="20"/>
          <w:szCs w:val="20"/>
        </w:rPr>
        <w:t xml:space="preserve">Guests: </w:t>
      </w:r>
      <w:r w:rsidR="009151C4">
        <w:rPr>
          <w:b/>
          <w:color w:val="FF0000"/>
          <w:sz w:val="20"/>
          <w:szCs w:val="20"/>
        </w:rPr>
        <w:t xml:space="preserve">Chad Trudell, Oconto County and Jonathon </w:t>
      </w:r>
      <w:proofErr w:type="spellStart"/>
      <w:r w:rsidR="009151C4">
        <w:rPr>
          <w:b/>
          <w:color w:val="FF0000"/>
          <w:sz w:val="20"/>
          <w:szCs w:val="20"/>
        </w:rPr>
        <w:t>Lisowe</w:t>
      </w:r>
      <w:proofErr w:type="spellEnd"/>
      <w:r w:rsidR="009151C4">
        <w:rPr>
          <w:b/>
          <w:color w:val="FF0000"/>
          <w:sz w:val="20"/>
          <w:szCs w:val="20"/>
        </w:rPr>
        <w:t>, Calumet County</w:t>
      </w:r>
      <w:r w:rsidR="00D67DB2">
        <w:rPr>
          <w:b/>
          <w:color w:val="FF0000"/>
          <w:sz w:val="20"/>
          <w:szCs w:val="20"/>
        </w:rPr>
        <w:t xml:space="preserve">; WI Land +Water Staff: Michael Hook, Kristin </w:t>
      </w:r>
      <w:proofErr w:type="spellStart"/>
      <w:r w:rsidR="00D67DB2">
        <w:rPr>
          <w:b/>
          <w:color w:val="FF0000"/>
          <w:sz w:val="20"/>
          <w:szCs w:val="20"/>
        </w:rPr>
        <w:t>Teston</w:t>
      </w:r>
      <w:proofErr w:type="spellEnd"/>
      <w:r w:rsidR="00D67DB2">
        <w:rPr>
          <w:b/>
          <w:color w:val="FF0000"/>
          <w:sz w:val="20"/>
          <w:szCs w:val="20"/>
        </w:rPr>
        <w:t xml:space="preserve">, Christina Anderson; DATCP: Drew </w:t>
      </w:r>
      <w:proofErr w:type="spellStart"/>
      <w:r w:rsidR="00D67DB2">
        <w:rPr>
          <w:b/>
          <w:color w:val="FF0000"/>
          <w:sz w:val="20"/>
          <w:szCs w:val="20"/>
        </w:rPr>
        <w:t>Zelle</w:t>
      </w:r>
      <w:proofErr w:type="spellEnd"/>
    </w:p>
    <w:p w14:paraId="233EF984" w14:textId="33D62C36" w:rsidR="00587019" w:rsidRPr="00C810BA" w:rsidRDefault="00B0155D" w:rsidP="00587019">
      <w:pPr>
        <w:pStyle w:val="ColorfulList-Accent11"/>
        <w:autoSpaceDE w:val="0"/>
        <w:autoSpaceDN w:val="0"/>
        <w:adjustRightInd w:val="0"/>
        <w:spacing w:line="23" w:lineRule="atLeast"/>
        <w:ind w:left="0"/>
        <w:rPr>
          <w:rFonts w:ascii="Arial" w:eastAsia="Calibri" w:hAnsi="Arial" w:cs="Arial"/>
          <w:i/>
          <w:color w:val="666666"/>
          <w:sz w:val="20"/>
          <w:szCs w:val="20"/>
        </w:rPr>
      </w:pPr>
      <w:r w:rsidRPr="00E46DD8">
        <w:rPr>
          <w:rFonts w:ascii="Arial" w:eastAsia="Calibri" w:hAnsi="Arial" w:cs="Arial"/>
          <w:i/>
          <w:color w:val="666666"/>
          <w:sz w:val="20"/>
          <w:szCs w:val="20"/>
        </w:rPr>
        <w:t>WI Land+Water meetings are open meetings.</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Individuals may observe in person</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via conference phone, or via web conference if desired. Order and time allowed for agenda items may be changed due to pace of meeting or at the discretion of the committee chair.</w:t>
      </w:r>
      <w:r w:rsidR="00587019" w:rsidRPr="00E46DD8">
        <w:rPr>
          <w:rFonts w:ascii="Arial" w:eastAsia="Calibri" w:hAnsi="Arial" w:cs="Arial"/>
          <w:i/>
          <w:color w:val="666666"/>
          <w:sz w:val="20"/>
          <w:szCs w:val="20"/>
        </w:rPr>
        <w:t xml:space="preserve"> Please inform your chair if you cannot atte</w:t>
      </w:r>
      <w:r w:rsidR="002561F5">
        <w:rPr>
          <w:rFonts w:ascii="Arial" w:eastAsia="Calibri" w:hAnsi="Arial" w:cs="Arial"/>
          <w:i/>
          <w:color w:val="666666"/>
          <w:sz w:val="20"/>
          <w:szCs w:val="20"/>
        </w:rPr>
        <w:t xml:space="preserve">nd. </w:t>
      </w:r>
    </w:p>
    <w:p w14:paraId="22C5A50A" w14:textId="77777777" w:rsidR="00C810BA" w:rsidRPr="00587019" w:rsidRDefault="00C810BA" w:rsidP="00587019">
      <w:pPr>
        <w:pStyle w:val="ColorfulList-Accent11"/>
        <w:autoSpaceDE w:val="0"/>
        <w:autoSpaceDN w:val="0"/>
        <w:adjustRightInd w:val="0"/>
        <w:spacing w:line="23" w:lineRule="atLeast"/>
        <w:ind w:left="0"/>
        <w:rPr>
          <w:b/>
          <w:color w:val="404040" w:themeColor="text1" w:themeTint="BF"/>
        </w:rPr>
      </w:pPr>
    </w:p>
    <w:p w14:paraId="67439813" w14:textId="67889AEA" w:rsidR="00587019" w:rsidRDefault="00587019" w:rsidP="00587019">
      <w:pPr>
        <w:jc w:val="both"/>
        <w:rPr>
          <w:b/>
          <w:color w:val="1B6F94"/>
        </w:rPr>
      </w:pPr>
      <w:r w:rsidRPr="00587019">
        <w:rPr>
          <w:b/>
          <w:color w:val="1B6F94"/>
        </w:rPr>
        <w:t>ALL AGENDA ITEMS ARE ACTIONABLE</w:t>
      </w:r>
    </w:p>
    <w:p w14:paraId="7EABF8F1" w14:textId="267A3202" w:rsidR="00464493" w:rsidRDefault="00464493" w:rsidP="00587019">
      <w:pPr>
        <w:jc w:val="both"/>
        <w:rPr>
          <w:b/>
          <w:color w:val="1B6F94"/>
        </w:rPr>
      </w:pPr>
    </w:p>
    <w:p w14:paraId="4131CF04" w14:textId="33AD84FC" w:rsidR="00F331D2" w:rsidRPr="00B0155D" w:rsidRDefault="00F331D2" w:rsidP="00464493">
      <w:pPr>
        <w:pStyle w:val="ListParagraph"/>
        <w:numPr>
          <w:ilvl w:val="0"/>
          <w:numId w:val="6"/>
        </w:numPr>
      </w:pPr>
      <w:r w:rsidRPr="00B0155D">
        <w:t>Call to order:</w:t>
      </w:r>
      <w:r w:rsidR="00D174A8">
        <w:t xml:space="preserve"> </w:t>
      </w:r>
      <w:r w:rsidR="00D67DB2" w:rsidRPr="00D67DB2">
        <w:rPr>
          <w:color w:val="FF0000"/>
        </w:rPr>
        <w:t>10</w:t>
      </w:r>
      <w:r w:rsidR="00D174A8" w:rsidRPr="00D174A8">
        <w:rPr>
          <w:color w:val="FF0000"/>
        </w:rPr>
        <w:t>:</w:t>
      </w:r>
      <w:r w:rsidR="00D67DB2">
        <w:rPr>
          <w:color w:val="FF0000"/>
        </w:rPr>
        <w:t>01</w:t>
      </w:r>
      <w:r w:rsidR="00D174A8" w:rsidRPr="00D174A8">
        <w:rPr>
          <w:color w:val="FF0000"/>
        </w:rPr>
        <w:t xml:space="preserve"> am</w:t>
      </w:r>
    </w:p>
    <w:p w14:paraId="2EDFB08F" w14:textId="31A2E369" w:rsidR="00F331D2" w:rsidRPr="00D174A8" w:rsidRDefault="00F331D2" w:rsidP="00D174A8">
      <w:pPr>
        <w:pStyle w:val="ListParagraph"/>
        <w:numPr>
          <w:ilvl w:val="1"/>
          <w:numId w:val="8"/>
        </w:numPr>
        <w:spacing w:line="360" w:lineRule="auto"/>
        <w:contextualSpacing w:val="0"/>
        <w:rPr>
          <w:color w:val="FF0000"/>
        </w:rPr>
      </w:pPr>
      <w:r w:rsidRPr="00B0155D">
        <w:t>Roll Call - adopt agenda</w:t>
      </w:r>
      <w:r w:rsidR="00D174A8">
        <w:t xml:space="preserve"> </w:t>
      </w:r>
      <w:r w:rsidR="00D174A8" w:rsidRPr="00780B53">
        <w:rPr>
          <w:color w:val="FF0000"/>
        </w:rPr>
        <w:t xml:space="preserve">Motion </w:t>
      </w:r>
      <w:r w:rsidR="00D174A8">
        <w:rPr>
          <w:color w:val="FF0000"/>
        </w:rPr>
        <w:t>to adopt agenda</w:t>
      </w:r>
      <w:r w:rsidR="00D174A8" w:rsidRPr="00B04C09">
        <w:rPr>
          <w:color w:val="FF0000"/>
        </w:rPr>
        <w:t xml:space="preserve"> </w:t>
      </w:r>
      <w:r w:rsidR="00D174A8">
        <w:rPr>
          <w:color w:val="FF0000"/>
        </w:rPr>
        <w:t xml:space="preserve">made </w:t>
      </w:r>
      <w:r w:rsidR="00D174A8" w:rsidRPr="00FF4CE4">
        <w:rPr>
          <w:color w:val="FF0000"/>
        </w:rPr>
        <w:t xml:space="preserve">by </w:t>
      </w:r>
      <w:r w:rsidR="00D67DB2">
        <w:rPr>
          <w:color w:val="FF0000"/>
        </w:rPr>
        <w:t>Fredrich</w:t>
      </w:r>
      <w:r w:rsidR="00D174A8" w:rsidRPr="00B04C09">
        <w:rPr>
          <w:color w:val="FF0000"/>
        </w:rPr>
        <w:t xml:space="preserve"> </w:t>
      </w:r>
      <w:r w:rsidR="00D174A8" w:rsidRPr="00A05DB7">
        <w:rPr>
          <w:color w:val="FF0000"/>
        </w:rPr>
        <w:t>2</w:t>
      </w:r>
      <w:r w:rsidR="00D174A8" w:rsidRPr="00A05DB7">
        <w:rPr>
          <w:color w:val="FF0000"/>
          <w:vertAlign w:val="superscript"/>
        </w:rPr>
        <w:t>nd</w:t>
      </w:r>
      <w:r w:rsidR="00D174A8" w:rsidRPr="00A05DB7">
        <w:rPr>
          <w:color w:val="FF0000"/>
        </w:rPr>
        <w:t>-</w:t>
      </w:r>
      <w:r w:rsidR="00D67DB2">
        <w:rPr>
          <w:color w:val="FF0000"/>
        </w:rPr>
        <w:t>Heagle</w:t>
      </w:r>
      <w:r w:rsidR="00D174A8">
        <w:rPr>
          <w:color w:val="FF0000"/>
        </w:rPr>
        <w:t>. Motion passed.</w:t>
      </w:r>
      <w:r w:rsidR="00D174A8" w:rsidRPr="00A05DB7" w:rsidDel="00604C78">
        <w:rPr>
          <w:color w:val="FF0000"/>
        </w:rPr>
        <w:t xml:space="preserve"> </w:t>
      </w:r>
    </w:p>
    <w:p w14:paraId="56852B33" w14:textId="16035277" w:rsidR="00F331D2" w:rsidRPr="00D174A8" w:rsidRDefault="00F331D2" w:rsidP="00D174A8">
      <w:pPr>
        <w:pStyle w:val="ListParagraph"/>
        <w:numPr>
          <w:ilvl w:val="1"/>
          <w:numId w:val="8"/>
        </w:numPr>
        <w:spacing w:line="360" w:lineRule="auto"/>
        <w:contextualSpacing w:val="0"/>
        <w:rPr>
          <w:color w:val="FF0000"/>
        </w:rPr>
      </w:pPr>
      <w:r w:rsidRPr="00B0155D">
        <w:t>Approve previous meeting minutes</w:t>
      </w:r>
      <w:r w:rsidR="00D174A8">
        <w:t xml:space="preserve"> </w:t>
      </w:r>
      <w:r w:rsidR="00D174A8" w:rsidRPr="00A05DB7">
        <w:rPr>
          <w:color w:val="FF0000"/>
        </w:rPr>
        <w:t xml:space="preserve">Motion to approve minutes by </w:t>
      </w:r>
      <w:r w:rsidR="00D67DB2">
        <w:rPr>
          <w:color w:val="FF0000"/>
        </w:rPr>
        <w:t>O’Connell</w:t>
      </w:r>
      <w:r w:rsidR="00D174A8" w:rsidRPr="00A05DB7">
        <w:rPr>
          <w:color w:val="FF0000"/>
        </w:rPr>
        <w:t xml:space="preserve">, </w:t>
      </w:r>
      <w:proofErr w:type="gramStart"/>
      <w:r w:rsidR="00D174A8" w:rsidRPr="00A05DB7">
        <w:rPr>
          <w:color w:val="FF0000"/>
        </w:rPr>
        <w:t>2</w:t>
      </w:r>
      <w:r w:rsidR="00D174A8" w:rsidRPr="00A05DB7">
        <w:rPr>
          <w:color w:val="FF0000"/>
          <w:vertAlign w:val="superscript"/>
        </w:rPr>
        <w:t xml:space="preserve">nd  </w:t>
      </w:r>
      <w:proofErr w:type="spellStart"/>
      <w:r w:rsidR="00D67DB2">
        <w:rPr>
          <w:color w:val="FF0000"/>
        </w:rPr>
        <w:t>Clow</w:t>
      </w:r>
      <w:proofErr w:type="spellEnd"/>
      <w:proofErr w:type="gramEnd"/>
      <w:r w:rsidR="00D174A8">
        <w:rPr>
          <w:color w:val="FF0000"/>
        </w:rPr>
        <w:t>.</w:t>
      </w:r>
      <w:r w:rsidR="00D174A8" w:rsidRPr="00A05DB7">
        <w:rPr>
          <w:color w:val="FF0000"/>
        </w:rPr>
        <w:t xml:space="preserve"> Motion passed.</w:t>
      </w:r>
    </w:p>
    <w:p w14:paraId="6248701B" w14:textId="5ABFE7A0" w:rsidR="00E50487" w:rsidRDefault="00E50487" w:rsidP="00E50487">
      <w:pPr>
        <w:pStyle w:val="ListParagraph"/>
        <w:numPr>
          <w:ilvl w:val="0"/>
          <w:numId w:val="7"/>
        </w:numPr>
      </w:pPr>
      <w:r>
        <w:lastRenderedPageBreak/>
        <w:t>Vote on Addition of New Committee Members:  Jonathon Lisowe, Calumet Co &amp; Chad Trudell, Oconto Co (All)</w:t>
      </w:r>
    </w:p>
    <w:p w14:paraId="421C7A1E" w14:textId="269DD3BA" w:rsidR="00D174A8" w:rsidRPr="00466F40" w:rsidRDefault="00D174A8" w:rsidP="00D174A8">
      <w:pPr>
        <w:pStyle w:val="ListParagraph"/>
        <w:numPr>
          <w:ilvl w:val="1"/>
          <w:numId w:val="7"/>
        </w:numPr>
        <w:spacing w:line="360" w:lineRule="auto"/>
        <w:contextualSpacing w:val="0"/>
      </w:pPr>
      <w:r>
        <w:rPr>
          <w:color w:val="FF0000"/>
        </w:rPr>
        <w:t xml:space="preserve">Motion by </w:t>
      </w:r>
      <w:proofErr w:type="spellStart"/>
      <w:r w:rsidR="00D67DB2">
        <w:rPr>
          <w:color w:val="FF0000"/>
        </w:rPr>
        <w:t>Heagle</w:t>
      </w:r>
      <w:proofErr w:type="spellEnd"/>
      <w:r>
        <w:rPr>
          <w:color w:val="FF0000"/>
        </w:rPr>
        <w:t xml:space="preserve"> to formally bring </w:t>
      </w:r>
      <w:proofErr w:type="spellStart"/>
      <w:r>
        <w:rPr>
          <w:color w:val="FF0000"/>
        </w:rPr>
        <w:t>Lisowe</w:t>
      </w:r>
      <w:proofErr w:type="spellEnd"/>
      <w:r>
        <w:rPr>
          <w:color w:val="FF0000"/>
        </w:rPr>
        <w:t xml:space="preserve"> onto the Committee. 2</w:t>
      </w:r>
      <w:r w:rsidRPr="00466F40">
        <w:rPr>
          <w:color w:val="FF0000"/>
          <w:vertAlign w:val="superscript"/>
        </w:rPr>
        <w:t>nd</w:t>
      </w:r>
      <w:r>
        <w:rPr>
          <w:color w:val="FF0000"/>
        </w:rPr>
        <w:t xml:space="preserve"> by </w:t>
      </w:r>
      <w:r w:rsidR="00D67DB2">
        <w:rPr>
          <w:color w:val="FF0000"/>
        </w:rPr>
        <w:t>Barone</w:t>
      </w:r>
      <w:r>
        <w:rPr>
          <w:color w:val="FF0000"/>
        </w:rPr>
        <w:t>. Motion passed.</w:t>
      </w:r>
    </w:p>
    <w:p w14:paraId="59859E39" w14:textId="51DCC33E" w:rsidR="00D174A8" w:rsidRPr="00466F40" w:rsidRDefault="00D174A8" w:rsidP="00D174A8">
      <w:pPr>
        <w:pStyle w:val="ListParagraph"/>
        <w:numPr>
          <w:ilvl w:val="1"/>
          <w:numId w:val="7"/>
        </w:numPr>
        <w:spacing w:line="360" w:lineRule="auto"/>
        <w:contextualSpacing w:val="0"/>
      </w:pPr>
      <w:r>
        <w:rPr>
          <w:color w:val="FF0000"/>
        </w:rPr>
        <w:t xml:space="preserve">Motion by </w:t>
      </w:r>
      <w:r w:rsidR="00D67DB2">
        <w:rPr>
          <w:color w:val="FF0000"/>
        </w:rPr>
        <w:t>Klose</w:t>
      </w:r>
      <w:r>
        <w:rPr>
          <w:color w:val="FF0000"/>
        </w:rPr>
        <w:t xml:space="preserve"> to formally bring Trudell onto the Committee. 2</w:t>
      </w:r>
      <w:r w:rsidRPr="00466F40">
        <w:rPr>
          <w:color w:val="FF0000"/>
          <w:vertAlign w:val="superscript"/>
        </w:rPr>
        <w:t>nd</w:t>
      </w:r>
      <w:r>
        <w:rPr>
          <w:color w:val="FF0000"/>
        </w:rPr>
        <w:t xml:space="preserve"> by </w:t>
      </w:r>
      <w:r w:rsidR="00D67DB2">
        <w:rPr>
          <w:color w:val="FF0000"/>
        </w:rPr>
        <w:t>O’Connell</w:t>
      </w:r>
      <w:r>
        <w:rPr>
          <w:color w:val="FF0000"/>
        </w:rPr>
        <w:t>. Motion passed.</w:t>
      </w:r>
    </w:p>
    <w:p w14:paraId="1001B439" w14:textId="4AB3BA45" w:rsidR="00E50487" w:rsidRDefault="00E50487" w:rsidP="00E50487">
      <w:pPr>
        <w:pStyle w:val="ListParagraph"/>
        <w:numPr>
          <w:ilvl w:val="0"/>
          <w:numId w:val="7"/>
        </w:numPr>
      </w:pPr>
      <w:r>
        <w:t>WI Land + Water News and Update on Revised Guiding Principles (Brunner)</w:t>
      </w:r>
    </w:p>
    <w:p w14:paraId="6BFDD449" w14:textId="3F34A477" w:rsidR="00D174A8" w:rsidRPr="002A709B" w:rsidRDefault="00D67DB2" w:rsidP="00D174A8">
      <w:pPr>
        <w:pStyle w:val="ListParagraph"/>
        <w:numPr>
          <w:ilvl w:val="1"/>
          <w:numId w:val="7"/>
        </w:numPr>
        <w:rPr>
          <w:color w:val="FF0000"/>
        </w:rPr>
      </w:pPr>
      <w:r w:rsidRPr="002A709B">
        <w:rPr>
          <w:color w:val="FF0000"/>
        </w:rPr>
        <w:t>Board has decided to change rules to allow Committees to approve changes to guiding principles</w:t>
      </w:r>
    </w:p>
    <w:p w14:paraId="61963189" w14:textId="00FBB151" w:rsidR="00D67DB2" w:rsidRPr="002A709B" w:rsidRDefault="00D67DB2" w:rsidP="00D174A8">
      <w:pPr>
        <w:pStyle w:val="ListParagraph"/>
        <w:numPr>
          <w:ilvl w:val="1"/>
          <w:numId w:val="7"/>
        </w:numPr>
        <w:rPr>
          <w:color w:val="FF0000"/>
        </w:rPr>
      </w:pPr>
      <w:r w:rsidRPr="002A709B">
        <w:rPr>
          <w:color w:val="FF0000"/>
        </w:rPr>
        <w:t>Kate will publish the changes made at the previous meeting</w:t>
      </w:r>
    </w:p>
    <w:p w14:paraId="52CE2A58" w14:textId="4046DA6E" w:rsidR="00D67DB2" w:rsidRPr="002A709B" w:rsidRDefault="00D67DB2" w:rsidP="00D174A8">
      <w:pPr>
        <w:pStyle w:val="ListParagraph"/>
        <w:numPr>
          <w:ilvl w:val="1"/>
          <w:numId w:val="7"/>
        </w:numPr>
        <w:rPr>
          <w:color w:val="FF0000"/>
        </w:rPr>
      </w:pPr>
      <w:r w:rsidRPr="002A709B">
        <w:rPr>
          <w:color w:val="FF0000"/>
        </w:rPr>
        <w:t>No official in person winter County Conservation meeting this year and traditionally we have had our December meeting at the same time so we will have to make new plans for December 15</w:t>
      </w:r>
      <w:r w:rsidRPr="002A709B">
        <w:rPr>
          <w:color w:val="FF0000"/>
          <w:vertAlign w:val="superscript"/>
        </w:rPr>
        <w:t>th</w:t>
      </w:r>
      <w:r w:rsidRPr="002A709B">
        <w:rPr>
          <w:color w:val="FF0000"/>
        </w:rPr>
        <w:t xml:space="preserve"> Meeting</w:t>
      </w:r>
    </w:p>
    <w:p w14:paraId="106FD0E9" w14:textId="31D1EC88" w:rsidR="00464493" w:rsidRDefault="00E50487" w:rsidP="00464493">
      <w:pPr>
        <w:pStyle w:val="ListParagraph"/>
        <w:numPr>
          <w:ilvl w:val="0"/>
          <w:numId w:val="7"/>
        </w:numPr>
      </w:pPr>
      <w:r>
        <w:t>SOC Update (Brunner)</w:t>
      </w:r>
    </w:p>
    <w:p w14:paraId="5D6BDB5F" w14:textId="652A6FD9" w:rsidR="00D174A8" w:rsidRPr="002A709B" w:rsidRDefault="00D67DB2" w:rsidP="00D174A8">
      <w:pPr>
        <w:pStyle w:val="ListParagraph"/>
        <w:numPr>
          <w:ilvl w:val="1"/>
          <w:numId w:val="7"/>
        </w:numPr>
        <w:rPr>
          <w:color w:val="FF0000"/>
        </w:rPr>
      </w:pPr>
      <w:r w:rsidRPr="002A709B">
        <w:rPr>
          <w:color w:val="FF0000"/>
        </w:rPr>
        <w:t>328 standard being worked on</w:t>
      </w:r>
    </w:p>
    <w:p w14:paraId="2811CF0B" w14:textId="137E5461" w:rsidR="00D67DB2" w:rsidRPr="002A709B" w:rsidRDefault="00D67DB2" w:rsidP="00D67DB2">
      <w:pPr>
        <w:pStyle w:val="ListParagraph"/>
        <w:numPr>
          <w:ilvl w:val="2"/>
          <w:numId w:val="7"/>
        </w:numPr>
        <w:rPr>
          <w:color w:val="FF0000"/>
        </w:rPr>
      </w:pPr>
      <w:r w:rsidRPr="002A709B">
        <w:rPr>
          <w:color w:val="FF0000"/>
        </w:rPr>
        <w:t xml:space="preserve">Need reviewers – Dane already </w:t>
      </w:r>
      <w:r w:rsidR="00A37A60">
        <w:rPr>
          <w:color w:val="FF0000"/>
        </w:rPr>
        <w:t>on the team</w:t>
      </w:r>
      <w:r w:rsidRPr="002A709B">
        <w:rPr>
          <w:color w:val="FF0000"/>
        </w:rPr>
        <w:t xml:space="preserve">, Kevin </w:t>
      </w:r>
      <w:proofErr w:type="spellStart"/>
      <w:r w:rsidRPr="002A709B">
        <w:rPr>
          <w:color w:val="FF0000"/>
        </w:rPr>
        <w:t>Klingberg</w:t>
      </w:r>
      <w:proofErr w:type="spellEnd"/>
      <w:r w:rsidRPr="002A709B">
        <w:rPr>
          <w:color w:val="FF0000"/>
        </w:rPr>
        <w:t xml:space="preserve"> from Chippewa County (possibly), </w:t>
      </w:r>
      <w:r w:rsidR="00A37A60">
        <w:rPr>
          <w:color w:val="FF0000"/>
        </w:rPr>
        <w:t>Brent</w:t>
      </w:r>
      <w:r w:rsidRPr="002A709B">
        <w:rPr>
          <w:color w:val="FF0000"/>
        </w:rPr>
        <w:t xml:space="preserve"> Peterson from Fox Valley Farms</w:t>
      </w:r>
      <w:r w:rsidR="00A37A60">
        <w:rPr>
          <w:color w:val="FF0000"/>
        </w:rPr>
        <w:t>, Ken in Marathon County may also have coworker interested.</w:t>
      </w:r>
    </w:p>
    <w:p w14:paraId="7F32EF70" w14:textId="5A6E8C58" w:rsidR="00D67DB2" w:rsidRPr="002A709B" w:rsidRDefault="00D67DB2" w:rsidP="00D67DB2">
      <w:pPr>
        <w:pStyle w:val="ListParagraph"/>
        <w:numPr>
          <w:ilvl w:val="2"/>
          <w:numId w:val="7"/>
        </w:numPr>
        <w:rPr>
          <w:color w:val="FF0000"/>
        </w:rPr>
      </w:pPr>
      <w:proofErr w:type="spellStart"/>
      <w:r w:rsidRPr="002A709B">
        <w:rPr>
          <w:color w:val="FF0000"/>
        </w:rPr>
        <w:t>Hanewall</w:t>
      </w:r>
      <w:proofErr w:type="spellEnd"/>
      <w:r w:rsidRPr="002A709B">
        <w:rPr>
          <w:color w:val="FF0000"/>
        </w:rPr>
        <w:t xml:space="preserve"> will request Mike Stanek present at next meeting about proposed changes and a browsing version be provided to the Committee prior to the next meeting</w:t>
      </w:r>
    </w:p>
    <w:p w14:paraId="5E0AF6D1" w14:textId="7F3C154D" w:rsidR="00D67DB2" w:rsidRPr="002A709B" w:rsidRDefault="00D67DB2" w:rsidP="00D67DB2">
      <w:pPr>
        <w:pStyle w:val="ListParagraph"/>
        <w:numPr>
          <w:ilvl w:val="1"/>
          <w:numId w:val="7"/>
        </w:numPr>
        <w:rPr>
          <w:color w:val="FF0000"/>
        </w:rPr>
      </w:pPr>
      <w:r w:rsidRPr="002A709B">
        <w:rPr>
          <w:color w:val="FF0000"/>
        </w:rPr>
        <w:t>380 windbreaks likely out for public review in December</w:t>
      </w:r>
    </w:p>
    <w:p w14:paraId="3F0A2FAC" w14:textId="5BD62377" w:rsidR="00D67DB2" w:rsidRPr="002A709B" w:rsidRDefault="00A37A60" w:rsidP="00D67DB2">
      <w:pPr>
        <w:pStyle w:val="ListParagraph"/>
        <w:numPr>
          <w:ilvl w:val="1"/>
          <w:numId w:val="7"/>
        </w:numPr>
        <w:rPr>
          <w:color w:val="FF0000"/>
        </w:rPr>
      </w:pPr>
      <w:r>
        <w:rPr>
          <w:color w:val="FF0000"/>
        </w:rPr>
        <w:t xml:space="preserve">627, </w:t>
      </w:r>
      <w:r w:rsidR="00D67DB2" w:rsidRPr="002A709B">
        <w:rPr>
          <w:color w:val="FF0000"/>
        </w:rPr>
        <w:t>632 and 634 NRCS standard modification just posted responses to public comments</w:t>
      </w:r>
      <w:r>
        <w:rPr>
          <w:color w:val="FF0000"/>
        </w:rPr>
        <w:t xml:space="preserve"> on SOC website</w:t>
      </w:r>
    </w:p>
    <w:p w14:paraId="18E5A00B" w14:textId="2C0AA395" w:rsidR="00464493" w:rsidRDefault="00464493" w:rsidP="00E50487">
      <w:pPr>
        <w:pStyle w:val="ListParagraph"/>
        <w:numPr>
          <w:ilvl w:val="0"/>
          <w:numId w:val="7"/>
        </w:numPr>
      </w:pPr>
      <w:r w:rsidRPr="0012425E">
        <w:t xml:space="preserve">Wetlands &amp; Hydrologic Restoration </w:t>
      </w:r>
      <w:r w:rsidR="00131055" w:rsidRPr="0012425E">
        <w:t xml:space="preserve">Chapter 30 </w:t>
      </w:r>
      <w:r w:rsidRPr="0012425E">
        <w:t>G</w:t>
      </w:r>
      <w:r w:rsidR="00131055" w:rsidRPr="0012425E">
        <w:t xml:space="preserve">eneral </w:t>
      </w:r>
      <w:r w:rsidRPr="0012425E">
        <w:t>P</w:t>
      </w:r>
      <w:r w:rsidR="00131055" w:rsidRPr="0012425E">
        <w:t>ermit</w:t>
      </w:r>
      <w:r w:rsidRPr="0012425E">
        <w:t xml:space="preserve"> Tech</w:t>
      </w:r>
      <w:r w:rsidR="00131055" w:rsidRPr="0012425E">
        <w:t xml:space="preserve">nical </w:t>
      </w:r>
      <w:r w:rsidRPr="0012425E">
        <w:t>Advisory Committee Rep</w:t>
      </w:r>
      <w:r w:rsidR="00131055" w:rsidRPr="0012425E">
        <w:t>resentative</w:t>
      </w:r>
      <w:r w:rsidRPr="0012425E">
        <w:t>? (Anderson)</w:t>
      </w:r>
    </w:p>
    <w:p w14:paraId="2F3255E9" w14:textId="4831F9E5" w:rsidR="00D174A8" w:rsidRPr="002A709B" w:rsidRDefault="00D67DB2" w:rsidP="00D174A8">
      <w:pPr>
        <w:pStyle w:val="ListParagraph"/>
        <w:numPr>
          <w:ilvl w:val="1"/>
          <w:numId w:val="7"/>
        </w:numPr>
        <w:rPr>
          <w:color w:val="FF0000"/>
        </w:rPr>
      </w:pPr>
      <w:r w:rsidRPr="002A709B">
        <w:rPr>
          <w:color w:val="FF0000"/>
        </w:rPr>
        <w:t>New Ch 30 permit being worked on by Nate Walker DNR</w:t>
      </w:r>
    </w:p>
    <w:p w14:paraId="404C9FCE" w14:textId="56C8F306" w:rsidR="001C06DF" w:rsidRPr="002A709B" w:rsidRDefault="001C06DF" w:rsidP="00D174A8">
      <w:pPr>
        <w:pStyle w:val="ListParagraph"/>
        <w:numPr>
          <w:ilvl w:val="1"/>
          <w:numId w:val="7"/>
        </w:numPr>
        <w:rPr>
          <w:color w:val="FF0000"/>
        </w:rPr>
      </w:pPr>
      <w:r w:rsidRPr="002A709B">
        <w:rPr>
          <w:color w:val="FF0000"/>
        </w:rPr>
        <w:t xml:space="preserve">Looking for a person to be mediator between DNR and </w:t>
      </w:r>
      <w:r w:rsidR="00A37A60">
        <w:rPr>
          <w:color w:val="FF0000"/>
        </w:rPr>
        <w:t xml:space="preserve">Counties (via </w:t>
      </w:r>
      <w:r w:rsidRPr="002A709B">
        <w:rPr>
          <w:color w:val="FF0000"/>
        </w:rPr>
        <w:t>Technical Committee</w:t>
      </w:r>
      <w:r w:rsidR="00A37A60">
        <w:rPr>
          <w:color w:val="FF0000"/>
        </w:rPr>
        <w:t>)</w:t>
      </w:r>
      <w:r w:rsidRPr="002A709B">
        <w:rPr>
          <w:color w:val="FF0000"/>
        </w:rPr>
        <w:t>.  Will also be asked to review some documents from DNR and be on Technical Advisory Committee which probably will start in October – Zach Mohr volunteered to fill this position.</w:t>
      </w:r>
    </w:p>
    <w:p w14:paraId="7CEC83C5" w14:textId="5AE709B5" w:rsidR="00E50487" w:rsidRDefault="00E50487" w:rsidP="00E50487">
      <w:pPr>
        <w:pStyle w:val="ListParagraph"/>
        <w:numPr>
          <w:ilvl w:val="0"/>
          <w:numId w:val="7"/>
        </w:numPr>
      </w:pPr>
      <w:r>
        <w:t>Direct Runoff from Feedlots Companion Document Subcommittee Update (Barone)</w:t>
      </w:r>
    </w:p>
    <w:p w14:paraId="6C6C3CDE" w14:textId="20192351" w:rsidR="00D174A8" w:rsidRPr="002A709B" w:rsidRDefault="001C06DF" w:rsidP="00D174A8">
      <w:pPr>
        <w:pStyle w:val="ListParagraph"/>
        <w:numPr>
          <w:ilvl w:val="1"/>
          <w:numId w:val="7"/>
        </w:numPr>
        <w:rPr>
          <w:color w:val="FF0000"/>
        </w:rPr>
      </w:pPr>
      <w:r w:rsidRPr="002A709B">
        <w:rPr>
          <w:color w:val="FF0000"/>
        </w:rPr>
        <w:t>Ideas for addressing this?</w:t>
      </w:r>
    </w:p>
    <w:p w14:paraId="7F6CA0EE" w14:textId="54CAF1D0" w:rsidR="001C06DF" w:rsidRPr="002A709B" w:rsidRDefault="001C06DF" w:rsidP="001C06DF">
      <w:pPr>
        <w:pStyle w:val="ListParagraph"/>
        <w:numPr>
          <w:ilvl w:val="2"/>
          <w:numId w:val="7"/>
        </w:numPr>
        <w:rPr>
          <w:color w:val="FF0000"/>
        </w:rPr>
      </w:pPr>
      <w:r w:rsidRPr="002A709B">
        <w:rPr>
          <w:color w:val="FF0000"/>
        </w:rPr>
        <w:t>Tiered System</w:t>
      </w:r>
    </w:p>
    <w:p w14:paraId="08AB927B" w14:textId="0193FEC2" w:rsidR="001C06DF" w:rsidRPr="002A709B" w:rsidRDefault="001C06DF" w:rsidP="001C06DF">
      <w:pPr>
        <w:pStyle w:val="ListParagraph"/>
        <w:numPr>
          <w:ilvl w:val="2"/>
          <w:numId w:val="7"/>
        </w:numPr>
        <w:rPr>
          <w:color w:val="FF0000"/>
        </w:rPr>
      </w:pPr>
      <w:r w:rsidRPr="002A709B">
        <w:rPr>
          <w:color w:val="FF0000"/>
        </w:rPr>
        <w:t>Flow Chart</w:t>
      </w:r>
    </w:p>
    <w:p w14:paraId="25A0FACC" w14:textId="70DCF5C5" w:rsidR="001C06DF" w:rsidRPr="002A709B" w:rsidRDefault="001C06DF" w:rsidP="001C06DF">
      <w:pPr>
        <w:pStyle w:val="ListParagraph"/>
        <w:numPr>
          <w:ilvl w:val="2"/>
          <w:numId w:val="7"/>
        </w:numPr>
        <w:rPr>
          <w:color w:val="FF0000"/>
        </w:rPr>
      </w:pPr>
      <w:r w:rsidRPr="002A709B">
        <w:rPr>
          <w:color w:val="FF0000"/>
        </w:rPr>
        <w:t>Offer Annual or Bi-annual field training at the area level possibly including the DNR rep</w:t>
      </w:r>
    </w:p>
    <w:p w14:paraId="67CD82DF" w14:textId="6620B489" w:rsidR="001C06DF" w:rsidRPr="002A709B" w:rsidRDefault="001C06DF" w:rsidP="001C06DF">
      <w:pPr>
        <w:pStyle w:val="ListParagraph"/>
        <w:numPr>
          <w:ilvl w:val="2"/>
          <w:numId w:val="7"/>
        </w:numPr>
        <w:rPr>
          <w:color w:val="FF0000"/>
        </w:rPr>
      </w:pPr>
      <w:r w:rsidRPr="002A709B">
        <w:rPr>
          <w:color w:val="FF0000"/>
        </w:rPr>
        <w:t>Keep in mind enforcement and support in background</w:t>
      </w:r>
    </w:p>
    <w:p w14:paraId="29EA8444" w14:textId="0C5C2E02" w:rsidR="001C06DF" w:rsidRPr="002A709B" w:rsidRDefault="001C06DF" w:rsidP="001C06DF">
      <w:pPr>
        <w:pStyle w:val="ListParagraph"/>
        <w:numPr>
          <w:ilvl w:val="1"/>
          <w:numId w:val="7"/>
        </w:numPr>
        <w:rPr>
          <w:color w:val="FF0000"/>
        </w:rPr>
      </w:pPr>
      <w:r w:rsidRPr="002A709B">
        <w:rPr>
          <w:color w:val="FF0000"/>
        </w:rPr>
        <w:t>Subcommittee will get the companion document close and then bring to the Committee for review</w:t>
      </w:r>
    </w:p>
    <w:p w14:paraId="18880984" w14:textId="7093C601" w:rsidR="00E50487" w:rsidRDefault="00E50487" w:rsidP="00E50487">
      <w:pPr>
        <w:pStyle w:val="ListParagraph"/>
        <w:numPr>
          <w:ilvl w:val="0"/>
          <w:numId w:val="7"/>
        </w:numPr>
      </w:pPr>
      <w:r>
        <w:t>NRCS State Technical Committee Meeting Update (Heagle)</w:t>
      </w:r>
    </w:p>
    <w:p w14:paraId="70201310" w14:textId="36749C14" w:rsidR="00D174A8" w:rsidRPr="002A709B" w:rsidRDefault="001C06DF" w:rsidP="00D174A8">
      <w:pPr>
        <w:pStyle w:val="ListParagraph"/>
        <w:numPr>
          <w:ilvl w:val="1"/>
          <w:numId w:val="7"/>
        </w:numPr>
        <w:rPr>
          <w:color w:val="FF0000"/>
        </w:rPr>
      </w:pPr>
      <w:r w:rsidRPr="002A709B">
        <w:rPr>
          <w:color w:val="FF0000"/>
        </w:rPr>
        <w:lastRenderedPageBreak/>
        <w:t>Jeff Hastings retired and Sarah Str</w:t>
      </w:r>
      <w:r w:rsidR="00A37A60">
        <w:rPr>
          <w:color w:val="FF0000"/>
        </w:rPr>
        <w:t>a</w:t>
      </w:r>
      <w:r w:rsidRPr="002A709B">
        <w:rPr>
          <w:color w:val="FF0000"/>
        </w:rPr>
        <w:t>ssm</w:t>
      </w:r>
      <w:r w:rsidR="004848D6">
        <w:rPr>
          <w:color w:val="FF0000"/>
        </w:rPr>
        <w:t>a</w:t>
      </w:r>
      <w:r w:rsidRPr="002A709B">
        <w:rPr>
          <w:color w:val="FF0000"/>
        </w:rPr>
        <w:t xml:space="preserve">n </w:t>
      </w:r>
      <w:r w:rsidR="004848D6">
        <w:rPr>
          <w:color w:val="FF0000"/>
        </w:rPr>
        <w:t>has</w:t>
      </w:r>
      <w:bookmarkStart w:id="2" w:name="_GoBack"/>
      <w:bookmarkEnd w:id="2"/>
      <w:r w:rsidRPr="002A709B">
        <w:rPr>
          <w:color w:val="FF0000"/>
        </w:rPr>
        <w:t xml:space="preserve"> tak</w:t>
      </w:r>
      <w:r w:rsidR="004848D6">
        <w:rPr>
          <w:color w:val="FF0000"/>
        </w:rPr>
        <w:t>en</w:t>
      </w:r>
      <w:r w:rsidRPr="002A709B">
        <w:rPr>
          <w:color w:val="FF0000"/>
        </w:rPr>
        <w:t xml:space="preserve"> over</w:t>
      </w:r>
    </w:p>
    <w:p w14:paraId="41B3D2D1" w14:textId="50225DBF" w:rsidR="001C06DF" w:rsidRPr="002A709B" w:rsidRDefault="001C06DF" w:rsidP="00D174A8">
      <w:pPr>
        <w:pStyle w:val="ListParagraph"/>
        <w:numPr>
          <w:ilvl w:val="1"/>
          <w:numId w:val="7"/>
        </w:numPr>
        <w:rPr>
          <w:color w:val="FF0000"/>
        </w:rPr>
      </w:pPr>
      <w:r w:rsidRPr="002A709B">
        <w:rPr>
          <w:color w:val="FF0000"/>
        </w:rPr>
        <w:t>75 current active grant agreements including community gardens and hoop houses</w:t>
      </w:r>
    </w:p>
    <w:p w14:paraId="517340F4" w14:textId="2BB8B0D3" w:rsidR="001C06DF" w:rsidRPr="002A709B" w:rsidRDefault="001C06DF" w:rsidP="00D174A8">
      <w:pPr>
        <w:pStyle w:val="ListParagraph"/>
        <w:numPr>
          <w:ilvl w:val="1"/>
          <w:numId w:val="7"/>
        </w:numPr>
        <w:rPr>
          <w:color w:val="FF0000"/>
        </w:rPr>
      </w:pPr>
      <w:r w:rsidRPr="002A709B">
        <w:rPr>
          <w:color w:val="FF0000"/>
        </w:rPr>
        <w:t>GLRI – using funds for wetlands</w:t>
      </w:r>
    </w:p>
    <w:p w14:paraId="67644B6B" w14:textId="5D6D1322" w:rsidR="001C06DF" w:rsidRPr="002A709B" w:rsidRDefault="001C06DF" w:rsidP="00D174A8">
      <w:pPr>
        <w:pStyle w:val="ListParagraph"/>
        <w:numPr>
          <w:ilvl w:val="1"/>
          <w:numId w:val="7"/>
        </w:numPr>
        <w:rPr>
          <w:color w:val="FF0000"/>
        </w:rPr>
      </w:pPr>
      <w:r w:rsidRPr="002A709B">
        <w:rPr>
          <w:color w:val="FF0000"/>
        </w:rPr>
        <w:t>Subcommittees reported. Source water dedicated 80% to drinking water</w:t>
      </w:r>
    </w:p>
    <w:p w14:paraId="3C83F1EB" w14:textId="785E2F3B" w:rsidR="001C06DF" w:rsidRPr="002A709B" w:rsidRDefault="001C06DF" w:rsidP="00D174A8">
      <w:pPr>
        <w:pStyle w:val="ListParagraph"/>
        <w:numPr>
          <w:ilvl w:val="1"/>
          <w:numId w:val="7"/>
        </w:numPr>
        <w:rPr>
          <w:color w:val="FF0000"/>
        </w:rPr>
      </w:pPr>
      <w:proofErr w:type="spellStart"/>
      <w:r w:rsidRPr="002A709B">
        <w:rPr>
          <w:color w:val="FF0000"/>
        </w:rPr>
        <w:t>Heagle</w:t>
      </w:r>
      <w:proofErr w:type="spellEnd"/>
      <w:r w:rsidRPr="002A709B">
        <w:rPr>
          <w:color w:val="FF0000"/>
        </w:rPr>
        <w:t xml:space="preserve"> and </w:t>
      </w:r>
      <w:proofErr w:type="spellStart"/>
      <w:r w:rsidRPr="002A709B">
        <w:rPr>
          <w:color w:val="FF0000"/>
        </w:rPr>
        <w:t>Esser</w:t>
      </w:r>
      <w:proofErr w:type="spellEnd"/>
      <w:r w:rsidRPr="002A709B">
        <w:rPr>
          <w:color w:val="FF0000"/>
        </w:rPr>
        <w:t xml:space="preserve"> can’t attend next meeting</w:t>
      </w:r>
      <w:r w:rsidR="00A37A60">
        <w:rPr>
          <w:color w:val="FF0000"/>
        </w:rPr>
        <w:t>.  Kate will attend.</w:t>
      </w:r>
    </w:p>
    <w:p w14:paraId="35E1C4A0" w14:textId="4EB8F6C3" w:rsidR="00E50487" w:rsidRDefault="00E50487" w:rsidP="00E50487">
      <w:pPr>
        <w:pStyle w:val="ListParagraph"/>
        <w:numPr>
          <w:ilvl w:val="0"/>
          <w:numId w:val="7"/>
        </w:numPr>
      </w:pPr>
      <w:r>
        <w:t>SITCOM (AITCOM) Update (O’ Connell)</w:t>
      </w:r>
    </w:p>
    <w:p w14:paraId="28DF6D9C" w14:textId="44A46F8A" w:rsidR="00D174A8" w:rsidRPr="002A709B" w:rsidRDefault="001C06DF" w:rsidP="00D174A8">
      <w:pPr>
        <w:pStyle w:val="ListParagraph"/>
        <w:numPr>
          <w:ilvl w:val="1"/>
          <w:numId w:val="7"/>
        </w:numPr>
        <w:rPr>
          <w:color w:val="FF0000"/>
        </w:rPr>
      </w:pPr>
      <w:r w:rsidRPr="002A709B">
        <w:rPr>
          <w:color w:val="FF0000"/>
        </w:rPr>
        <w:t>Focused on basic stuff for newer employees</w:t>
      </w:r>
    </w:p>
    <w:p w14:paraId="0ADC7363" w14:textId="64F3E1F5" w:rsidR="001C06DF" w:rsidRPr="002A709B" w:rsidRDefault="001C06DF" w:rsidP="00D174A8">
      <w:pPr>
        <w:pStyle w:val="ListParagraph"/>
        <w:numPr>
          <w:ilvl w:val="1"/>
          <w:numId w:val="7"/>
        </w:numPr>
        <w:rPr>
          <w:color w:val="FF0000"/>
        </w:rPr>
      </w:pPr>
      <w:r w:rsidRPr="002A709B">
        <w:rPr>
          <w:color w:val="FF0000"/>
        </w:rPr>
        <w:t>Opportunities to cover gaps, support of facilitate</w:t>
      </w:r>
    </w:p>
    <w:p w14:paraId="31410664" w14:textId="1B361044" w:rsidR="00E50487" w:rsidRDefault="00E50487" w:rsidP="00E50487">
      <w:pPr>
        <w:pStyle w:val="ListParagraph"/>
        <w:numPr>
          <w:ilvl w:val="0"/>
          <w:numId w:val="7"/>
        </w:numPr>
      </w:pPr>
      <w:r>
        <w:t>Finalization of 2022 Fall Technical Tour (Dufford)</w:t>
      </w:r>
    </w:p>
    <w:p w14:paraId="041AD441" w14:textId="0739C63A" w:rsidR="00D174A8" w:rsidRPr="002A709B" w:rsidRDefault="001C06DF" w:rsidP="00D174A8">
      <w:pPr>
        <w:pStyle w:val="ListParagraph"/>
        <w:numPr>
          <w:ilvl w:val="1"/>
          <w:numId w:val="7"/>
        </w:numPr>
        <w:rPr>
          <w:color w:val="FF0000"/>
        </w:rPr>
      </w:pPr>
      <w:proofErr w:type="spellStart"/>
      <w:r w:rsidRPr="002A709B">
        <w:rPr>
          <w:color w:val="FF0000"/>
        </w:rPr>
        <w:t>Dufford</w:t>
      </w:r>
      <w:proofErr w:type="spellEnd"/>
      <w:r w:rsidRPr="002A709B">
        <w:rPr>
          <w:color w:val="FF0000"/>
        </w:rPr>
        <w:t xml:space="preserve"> could not attend today but </w:t>
      </w:r>
      <w:proofErr w:type="spellStart"/>
      <w:r w:rsidRPr="002A709B">
        <w:rPr>
          <w:color w:val="FF0000"/>
        </w:rPr>
        <w:t>Hanewall</w:t>
      </w:r>
      <w:proofErr w:type="spellEnd"/>
      <w:r w:rsidRPr="002A709B">
        <w:rPr>
          <w:color w:val="FF0000"/>
        </w:rPr>
        <w:t xml:space="preserve"> said that the tour is planned and a tentative agenda will likely be sent out next week</w:t>
      </w:r>
    </w:p>
    <w:p w14:paraId="4E765864" w14:textId="7D408C7A" w:rsidR="001C06DF" w:rsidRPr="002A709B" w:rsidRDefault="001C06DF" w:rsidP="00D174A8">
      <w:pPr>
        <w:pStyle w:val="ListParagraph"/>
        <w:numPr>
          <w:ilvl w:val="1"/>
          <w:numId w:val="7"/>
        </w:numPr>
        <w:rPr>
          <w:color w:val="FF0000"/>
        </w:rPr>
      </w:pPr>
      <w:r w:rsidRPr="002A709B">
        <w:rPr>
          <w:color w:val="FF0000"/>
        </w:rPr>
        <w:t>Date is October 6th</w:t>
      </w:r>
    </w:p>
    <w:p w14:paraId="269F031F" w14:textId="7A3B2BC8" w:rsidR="00E50487" w:rsidRDefault="00E50487" w:rsidP="00E50487">
      <w:pPr>
        <w:pStyle w:val="ListParagraph"/>
        <w:numPr>
          <w:ilvl w:val="0"/>
          <w:numId w:val="7"/>
        </w:numPr>
      </w:pPr>
      <w:r>
        <w:t>2023 Annual Conference Breakout Ideas (1</w:t>
      </w:r>
      <w:r w:rsidR="00494F0D">
        <w:t>1</w:t>
      </w:r>
      <w:r>
        <w:t>:00 AM)</w:t>
      </w:r>
    </w:p>
    <w:p w14:paraId="3D5338D4" w14:textId="075B2159" w:rsidR="001C06DF" w:rsidRPr="002A709B" w:rsidRDefault="001C06DF" w:rsidP="001C06DF">
      <w:pPr>
        <w:pStyle w:val="ListParagraph"/>
        <w:numPr>
          <w:ilvl w:val="1"/>
          <w:numId w:val="7"/>
        </w:numPr>
        <w:rPr>
          <w:color w:val="FF0000"/>
        </w:rPr>
      </w:pPr>
      <w:r w:rsidRPr="002A709B">
        <w:rPr>
          <w:color w:val="FF0000"/>
        </w:rPr>
        <w:t>Discussion and brain storming ideas for sessions</w:t>
      </w:r>
    </w:p>
    <w:p w14:paraId="4E1B0DDA" w14:textId="48A7A35D" w:rsidR="001C06DF" w:rsidRDefault="001C06DF" w:rsidP="001C06DF">
      <w:pPr>
        <w:pStyle w:val="ListParagraph"/>
        <w:numPr>
          <w:ilvl w:val="1"/>
          <w:numId w:val="7"/>
        </w:numPr>
        <w:rPr>
          <w:color w:val="FF0000"/>
        </w:rPr>
      </w:pPr>
      <w:r w:rsidRPr="002A709B">
        <w:rPr>
          <w:color w:val="FF0000"/>
        </w:rPr>
        <w:t>Discussion and brain storming ideas for roundtables</w:t>
      </w:r>
    </w:p>
    <w:p w14:paraId="6232F6CF" w14:textId="13BF828D" w:rsidR="00A37A60" w:rsidRPr="002A709B" w:rsidRDefault="00A37A60" w:rsidP="001C06DF">
      <w:pPr>
        <w:pStyle w:val="ListParagraph"/>
        <w:numPr>
          <w:ilvl w:val="1"/>
          <w:numId w:val="7"/>
        </w:numPr>
        <w:rPr>
          <w:color w:val="FF0000"/>
        </w:rPr>
      </w:pPr>
      <w:r>
        <w:rPr>
          <w:color w:val="FF0000"/>
        </w:rPr>
        <w:t xml:space="preserve">Kristin </w:t>
      </w:r>
      <w:proofErr w:type="spellStart"/>
      <w:r>
        <w:rPr>
          <w:color w:val="FF0000"/>
        </w:rPr>
        <w:t>Teston</w:t>
      </w:r>
      <w:proofErr w:type="spellEnd"/>
      <w:r>
        <w:rPr>
          <w:color w:val="FF0000"/>
        </w:rPr>
        <w:t xml:space="preserve"> taking notes separately</w:t>
      </w:r>
    </w:p>
    <w:p w14:paraId="5A539142" w14:textId="4F5800A6" w:rsidR="00494F0D" w:rsidRDefault="00494F0D" w:rsidP="00E50487">
      <w:pPr>
        <w:pStyle w:val="ListParagraph"/>
        <w:numPr>
          <w:ilvl w:val="0"/>
          <w:numId w:val="7"/>
        </w:numPr>
      </w:pPr>
      <w:r>
        <w:t>Working Break/Lunch (11:45 – 12:30 PM)</w:t>
      </w:r>
    </w:p>
    <w:p w14:paraId="7E1DCBAC" w14:textId="5D1A3C23" w:rsidR="00D174A8" w:rsidRPr="002A709B" w:rsidRDefault="001C06DF" w:rsidP="00D174A8">
      <w:pPr>
        <w:pStyle w:val="ListParagraph"/>
        <w:numPr>
          <w:ilvl w:val="1"/>
          <w:numId w:val="7"/>
        </w:numPr>
        <w:rPr>
          <w:color w:val="FF0000"/>
        </w:rPr>
      </w:pPr>
      <w:r w:rsidRPr="002A709B">
        <w:rPr>
          <w:color w:val="FF0000"/>
        </w:rPr>
        <w:t>Continued discussion about session ideas</w:t>
      </w:r>
    </w:p>
    <w:p w14:paraId="528205BF" w14:textId="4B3FA346" w:rsidR="001C06DF" w:rsidRPr="002A709B" w:rsidRDefault="001C06DF" w:rsidP="00D174A8">
      <w:pPr>
        <w:pStyle w:val="ListParagraph"/>
        <w:numPr>
          <w:ilvl w:val="1"/>
          <w:numId w:val="7"/>
        </w:numPr>
        <w:rPr>
          <w:color w:val="FF0000"/>
        </w:rPr>
      </w:pPr>
      <w:r w:rsidRPr="002A709B">
        <w:rPr>
          <w:color w:val="FF0000"/>
        </w:rPr>
        <w:t xml:space="preserve">Roundtable ideas </w:t>
      </w:r>
    </w:p>
    <w:p w14:paraId="63679DA1" w14:textId="36657D39" w:rsidR="001C06DF" w:rsidRPr="002A709B" w:rsidRDefault="001C06DF" w:rsidP="001C06DF">
      <w:pPr>
        <w:pStyle w:val="ListParagraph"/>
        <w:numPr>
          <w:ilvl w:val="2"/>
          <w:numId w:val="7"/>
        </w:numPr>
        <w:rPr>
          <w:color w:val="FF0000"/>
        </w:rPr>
      </w:pPr>
      <w:r w:rsidRPr="002A709B">
        <w:rPr>
          <w:color w:val="FF0000"/>
        </w:rPr>
        <w:t>When good projects go bad</w:t>
      </w:r>
    </w:p>
    <w:p w14:paraId="6E81BD6F" w14:textId="3E1DBA4C" w:rsidR="001C06DF" w:rsidRPr="002A709B" w:rsidRDefault="001C06DF" w:rsidP="001C06DF">
      <w:pPr>
        <w:pStyle w:val="ListParagraph"/>
        <w:numPr>
          <w:ilvl w:val="2"/>
          <w:numId w:val="7"/>
        </w:numPr>
        <w:rPr>
          <w:color w:val="FF0000"/>
        </w:rPr>
      </w:pPr>
      <w:r w:rsidRPr="002A709B">
        <w:rPr>
          <w:color w:val="FF0000"/>
        </w:rPr>
        <w:t>Animal Waste Storage 101 (and Barnyards)</w:t>
      </w:r>
    </w:p>
    <w:p w14:paraId="1580DC44" w14:textId="25FAD214" w:rsidR="001C06DF" w:rsidRPr="002A709B" w:rsidRDefault="001C06DF" w:rsidP="001C06DF">
      <w:pPr>
        <w:pStyle w:val="ListParagraph"/>
        <w:numPr>
          <w:ilvl w:val="2"/>
          <w:numId w:val="7"/>
        </w:numPr>
        <w:rPr>
          <w:color w:val="FF0000"/>
        </w:rPr>
      </w:pPr>
      <w:r w:rsidRPr="002A709B">
        <w:rPr>
          <w:color w:val="FF0000"/>
        </w:rPr>
        <w:t>Concrete 101 &amp; Documentation</w:t>
      </w:r>
    </w:p>
    <w:p w14:paraId="21C2A340" w14:textId="3B5E7083" w:rsidR="001C06DF" w:rsidRPr="002A709B" w:rsidRDefault="001C06DF" w:rsidP="001C06DF">
      <w:pPr>
        <w:pStyle w:val="ListParagraph"/>
        <w:numPr>
          <w:ilvl w:val="2"/>
          <w:numId w:val="7"/>
        </w:numPr>
        <w:rPr>
          <w:color w:val="FF0000"/>
        </w:rPr>
      </w:pPr>
      <w:r w:rsidRPr="002A709B">
        <w:rPr>
          <w:color w:val="FF0000"/>
        </w:rPr>
        <w:t>NRCS Spreadsheets and 410s and 2 stage ditches and EJAA</w:t>
      </w:r>
    </w:p>
    <w:p w14:paraId="3D47791B" w14:textId="7FAA13D6" w:rsidR="00E50487" w:rsidRDefault="00E50487" w:rsidP="00E50487">
      <w:pPr>
        <w:pStyle w:val="ListParagraph"/>
        <w:numPr>
          <w:ilvl w:val="0"/>
          <w:numId w:val="7"/>
        </w:numPr>
      </w:pPr>
      <w:r>
        <w:t>Adjourn Technical Portion of the Meeting</w:t>
      </w:r>
    </w:p>
    <w:p w14:paraId="3AC7E7A3" w14:textId="7CCDD1D9" w:rsidR="00D174A8" w:rsidRPr="002A709B" w:rsidRDefault="001C06DF" w:rsidP="00D174A8">
      <w:pPr>
        <w:pStyle w:val="ListParagraph"/>
        <w:numPr>
          <w:ilvl w:val="1"/>
          <w:numId w:val="7"/>
        </w:numPr>
        <w:rPr>
          <w:color w:val="FF0000"/>
        </w:rPr>
      </w:pPr>
      <w:r w:rsidRPr="002A709B">
        <w:rPr>
          <w:color w:val="FF0000"/>
        </w:rPr>
        <w:t>M</w:t>
      </w:r>
      <w:r w:rsidR="002A709B" w:rsidRPr="002A709B">
        <w:rPr>
          <w:color w:val="FF0000"/>
        </w:rPr>
        <w:t xml:space="preserve">otion to adjourn by </w:t>
      </w:r>
      <w:proofErr w:type="spellStart"/>
      <w:r w:rsidR="002A709B" w:rsidRPr="002A709B">
        <w:rPr>
          <w:color w:val="FF0000"/>
        </w:rPr>
        <w:t>Pozorski</w:t>
      </w:r>
      <w:proofErr w:type="spellEnd"/>
    </w:p>
    <w:p w14:paraId="7EF870AF" w14:textId="3AB17E71" w:rsidR="002A709B" w:rsidRPr="002A709B" w:rsidRDefault="002A709B" w:rsidP="00D174A8">
      <w:pPr>
        <w:pStyle w:val="ListParagraph"/>
        <w:numPr>
          <w:ilvl w:val="1"/>
          <w:numId w:val="7"/>
        </w:numPr>
        <w:rPr>
          <w:color w:val="FF0000"/>
        </w:rPr>
      </w:pPr>
      <w:r w:rsidRPr="002A709B">
        <w:rPr>
          <w:color w:val="FF0000"/>
        </w:rPr>
        <w:t xml:space="preserve">2nd </w:t>
      </w:r>
      <w:proofErr w:type="spellStart"/>
      <w:r w:rsidRPr="002A709B">
        <w:rPr>
          <w:color w:val="FF0000"/>
        </w:rPr>
        <w:t>Esser</w:t>
      </w:r>
      <w:proofErr w:type="spellEnd"/>
    </w:p>
    <w:p w14:paraId="566E8A89" w14:textId="1E5ED1A0" w:rsidR="002A709B" w:rsidRPr="002A709B" w:rsidRDefault="002A709B" w:rsidP="00D174A8">
      <w:pPr>
        <w:pStyle w:val="ListParagraph"/>
        <w:numPr>
          <w:ilvl w:val="1"/>
          <w:numId w:val="7"/>
        </w:numPr>
        <w:rPr>
          <w:color w:val="FF0000"/>
        </w:rPr>
      </w:pPr>
      <w:r w:rsidRPr="002A709B">
        <w:rPr>
          <w:color w:val="FF0000"/>
        </w:rPr>
        <w:t>Adjourned 12:43 pm</w:t>
      </w:r>
    </w:p>
    <w:p w14:paraId="79FDC72A" w14:textId="26C45D96" w:rsidR="00E50487" w:rsidRDefault="00494F0D" w:rsidP="00E50487">
      <w:pPr>
        <w:pStyle w:val="ListParagraph"/>
        <w:numPr>
          <w:ilvl w:val="0"/>
          <w:numId w:val="7"/>
        </w:numPr>
      </w:pPr>
      <w:r>
        <w:t>PIC/Technical Committee Membership Introduction</w:t>
      </w:r>
      <w:r w:rsidR="00724B65">
        <w:t>s</w:t>
      </w:r>
      <w:r>
        <w:t xml:space="preserve"> (12:</w:t>
      </w:r>
      <w:r w:rsidRPr="002A709B">
        <w:rPr>
          <w:strike/>
        </w:rPr>
        <w:t>30</w:t>
      </w:r>
      <w:r w:rsidR="002A709B">
        <w:rPr>
          <w:color w:val="FF0000"/>
        </w:rPr>
        <w:t xml:space="preserve">45 </w:t>
      </w:r>
      <w:r>
        <w:t>PM)</w:t>
      </w:r>
    </w:p>
    <w:p w14:paraId="17CE859B" w14:textId="2DD444FE" w:rsidR="00E50487" w:rsidRDefault="00E50487" w:rsidP="00E50487">
      <w:pPr>
        <w:pStyle w:val="ListParagraph"/>
        <w:numPr>
          <w:ilvl w:val="0"/>
          <w:numId w:val="7"/>
        </w:numPr>
      </w:pPr>
      <w:r w:rsidRPr="00E50487">
        <w:t>Merge with PIC (1</w:t>
      </w:r>
      <w:r w:rsidR="00494F0D">
        <w:t>2:</w:t>
      </w:r>
      <w:r w:rsidR="00494F0D" w:rsidRPr="002A709B">
        <w:rPr>
          <w:strike/>
        </w:rPr>
        <w:t>4</w:t>
      </w:r>
      <w:r w:rsidRPr="002A709B">
        <w:rPr>
          <w:strike/>
        </w:rPr>
        <w:t>5</w:t>
      </w:r>
      <w:r w:rsidR="002A709B">
        <w:rPr>
          <w:strike/>
          <w:color w:val="FF0000"/>
        </w:rPr>
        <w:t>50</w:t>
      </w:r>
      <w:r w:rsidRPr="00E50487">
        <w:t xml:space="preserve"> </w:t>
      </w:r>
      <w:r w:rsidR="00494F0D">
        <w:t>P</w:t>
      </w:r>
      <w:r w:rsidRPr="00E50487">
        <w:t>M):  Further Discuss 2023 Breakout Sessions &amp; Conference Planning</w:t>
      </w:r>
    </w:p>
    <w:p w14:paraId="78885049" w14:textId="77777777" w:rsidR="009151C4" w:rsidRDefault="009151C4" w:rsidP="00D174A8">
      <w:pPr>
        <w:pStyle w:val="ListParagraph"/>
        <w:numPr>
          <w:ilvl w:val="1"/>
          <w:numId w:val="7"/>
        </w:numPr>
        <w:rPr>
          <w:color w:val="FF0000"/>
        </w:rPr>
      </w:pPr>
      <w:r>
        <w:rPr>
          <w:color w:val="FF0000"/>
        </w:rPr>
        <w:t>Priority Topics PIC</w:t>
      </w:r>
    </w:p>
    <w:p w14:paraId="231B8F8F" w14:textId="77777777" w:rsidR="009151C4" w:rsidRDefault="009151C4" w:rsidP="00D174A8">
      <w:pPr>
        <w:pStyle w:val="ListParagraph"/>
        <w:numPr>
          <w:ilvl w:val="1"/>
          <w:numId w:val="7"/>
        </w:numPr>
        <w:rPr>
          <w:color w:val="FF0000"/>
        </w:rPr>
      </w:pPr>
      <w:r>
        <w:rPr>
          <w:color w:val="FF0000"/>
        </w:rPr>
        <w:t>Priority Topics Tech Committee</w:t>
      </w:r>
    </w:p>
    <w:p w14:paraId="62DC6E41" w14:textId="69920D77" w:rsidR="00D174A8" w:rsidRPr="009151C4" w:rsidRDefault="009151C4" w:rsidP="00D174A8">
      <w:pPr>
        <w:pStyle w:val="ListParagraph"/>
        <w:numPr>
          <w:ilvl w:val="1"/>
          <w:numId w:val="7"/>
        </w:numPr>
        <w:rPr>
          <w:color w:val="FF0000"/>
        </w:rPr>
      </w:pPr>
      <w:r w:rsidRPr="009151C4">
        <w:rPr>
          <w:color w:val="FF0000"/>
        </w:rPr>
        <w:t>Discussion of Session Topics</w:t>
      </w:r>
    </w:p>
    <w:p w14:paraId="69C7C740" w14:textId="0D1E9D18" w:rsidR="00EE2CF8" w:rsidRPr="00D174A8" w:rsidRDefault="00E50487" w:rsidP="00E50487">
      <w:pPr>
        <w:pStyle w:val="ListParagraph"/>
        <w:numPr>
          <w:ilvl w:val="0"/>
          <w:numId w:val="7"/>
        </w:numPr>
      </w:pPr>
      <w:r w:rsidRPr="00E50487">
        <w:t>Adjourn Merged Portion of the Meeting</w:t>
      </w:r>
      <w:r w:rsidR="00D174A8">
        <w:t xml:space="preserve"> </w:t>
      </w:r>
      <w:r w:rsidR="00D174A8" w:rsidRPr="00F52F98">
        <w:rPr>
          <w:color w:val="FF0000"/>
        </w:rPr>
        <w:t xml:space="preserve">Motion to Adjourn </w:t>
      </w:r>
      <w:r w:rsidR="009151C4">
        <w:rPr>
          <w:color w:val="FF0000"/>
        </w:rPr>
        <w:t xml:space="preserve">the </w:t>
      </w:r>
      <w:r w:rsidR="00C90705">
        <w:rPr>
          <w:color w:val="FF0000"/>
        </w:rPr>
        <w:t>joint</w:t>
      </w:r>
      <w:r w:rsidR="009151C4">
        <w:rPr>
          <w:color w:val="FF0000"/>
        </w:rPr>
        <w:t xml:space="preserve"> meeting </w:t>
      </w:r>
      <w:r w:rsidR="00D174A8" w:rsidRPr="00F52F98">
        <w:rPr>
          <w:color w:val="FF0000"/>
        </w:rPr>
        <w:t xml:space="preserve">by </w:t>
      </w:r>
      <w:proofErr w:type="gramStart"/>
      <w:r w:rsidR="00C90705">
        <w:rPr>
          <w:color w:val="FF0000"/>
        </w:rPr>
        <w:t>Holt</w:t>
      </w:r>
      <w:r w:rsidR="00D174A8" w:rsidRPr="00F52F98">
        <w:rPr>
          <w:color w:val="FF0000"/>
        </w:rPr>
        <w:t xml:space="preserve">  2</w:t>
      </w:r>
      <w:r w:rsidR="00D174A8" w:rsidRPr="00F52F98">
        <w:rPr>
          <w:color w:val="FF0000"/>
          <w:vertAlign w:val="superscript"/>
        </w:rPr>
        <w:t>nd</w:t>
      </w:r>
      <w:proofErr w:type="gramEnd"/>
      <w:r w:rsidR="00D174A8" w:rsidRPr="00F52F98">
        <w:rPr>
          <w:color w:val="FF0000"/>
        </w:rPr>
        <w:t xml:space="preserve"> by </w:t>
      </w:r>
      <w:r w:rsidR="00C90705">
        <w:rPr>
          <w:color w:val="FF0000"/>
        </w:rPr>
        <w:t>Minks</w:t>
      </w:r>
      <w:r w:rsidR="009151C4">
        <w:rPr>
          <w:color w:val="FF0000"/>
        </w:rPr>
        <w:t xml:space="preserve">. Meeting Adjourned </w:t>
      </w:r>
      <w:r w:rsidR="002A709B">
        <w:rPr>
          <w:color w:val="FF0000"/>
        </w:rPr>
        <w:t>1</w:t>
      </w:r>
      <w:r w:rsidR="009151C4">
        <w:rPr>
          <w:color w:val="FF0000"/>
        </w:rPr>
        <w:t>:</w:t>
      </w:r>
      <w:r w:rsidR="002A709B">
        <w:rPr>
          <w:color w:val="FF0000"/>
        </w:rPr>
        <w:t>15</w:t>
      </w:r>
      <w:r w:rsidR="009151C4">
        <w:rPr>
          <w:color w:val="FF0000"/>
        </w:rPr>
        <w:t xml:space="preserve"> pm.</w:t>
      </w:r>
    </w:p>
    <w:p w14:paraId="2F70F9FC" w14:textId="12AF3E7B" w:rsidR="00B0155D" w:rsidRPr="009151C4" w:rsidRDefault="00D174A8" w:rsidP="009151C4">
      <w:pPr>
        <w:pStyle w:val="ListParagraph"/>
        <w:rPr>
          <w:color w:val="FF0000"/>
        </w:rPr>
      </w:pPr>
      <w:r>
        <w:rPr>
          <w:color w:val="FF0000"/>
        </w:rPr>
        <w:t>Next Meeting December 15, 2022</w:t>
      </w:r>
      <w:bookmarkEnd w:id="0"/>
      <w:r w:rsidR="002A709B">
        <w:rPr>
          <w:color w:val="FF0000"/>
        </w:rPr>
        <w:t xml:space="preserve"> – this is tentative because of change in County Conservationist meeting.  May consider alternate days, or formats.</w:t>
      </w:r>
    </w:p>
    <w:sectPr w:rsidR="00B0155D" w:rsidRPr="009151C4" w:rsidSect="00E50487">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08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7649" w14:textId="77777777" w:rsidR="001A7F52" w:rsidRDefault="001A7F52">
      <w:pPr>
        <w:spacing w:line="240" w:lineRule="auto"/>
      </w:pPr>
      <w:r>
        <w:separator/>
      </w:r>
    </w:p>
  </w:endnote>
  <w:endnote w:type="continuationSeparator" w:id="0">
    <w:p w14:paraId="1B622ADB" w14:textId="77777777" w:rsidR="001A7F52" w:rsidRDefault="001A7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B553" w14:textId="77777777" w:rsidR="005B710C" w:rsidRDefault="005B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61B0" w14:textId="77777777" w:rsidR="00E50487" w:rsidRDefault="00E50487" w:rsidP="00B0155D">
    <w:pPr>
      <w:pStyle w:val="Footer"/>
      <w:jc w:val="right"/>
      <w:rPr>
        <w:rFonts w:asciiTheme="minorHAnsi" w:eastAsia="Calibri" w:hAnsiTheme="minorHAnsi" w:cstheme="minorHAnsi"/>
        <w:i/>
        <w:sz w:val="16"/>
        <w:szCs w:val="16"/>
      </w:rPr>
    </w:pPr>
  </w:p>
  <w:p w14:paraId="48AAC2A2" w14:textId="23D0458B" w:rsidR="00B0155D" w:rsidRDefault="00E50487" w:rsidP="00B0155D">
    <w:pPr>
      <w:pStyle w:val="Footer"/>
      <w:jc w:val="right"/>
      <w:rPr>
        <w:rFonts w:asciiTheme="minorHAnsi" w:eastAsia="Calibri" w:hAnsiTheme="minorHAnsi" w:cstheme="minorHAnsi"/>
        <w:i/>
        <w:sz w:val="16"/>
        <w:szCs w:val="16"/>
      </w:rPr>
    </w:pPr>
    <w:r>
      <w:rPr>
        <w:rFonts w:asciiTheme="minorHAnsi" w:eastAsia="Calibri" w:hAnsiTheme="minorHAnsi" w:cstheme="minorHAnsi"/>
        <w:i/>
        <w:sz w:val="16"/>
        <w:szCs w:val="16"/>
      </w:rPr>
      <w:t xml:space="preserve">Page </w:t>
    </w:r>
    <w:r w:rsidRPr="00E50487">
      <w:rPr>
        <w:rFonts w:asciiTheme="minorHAnsi" w:eastAsia="Calibri" w:hAnsiTheme="minorHAnsi" w:cstheme="minorHAnsi"/>
        <w:i/>
        <w:sz w:val="16"/>
        <w:szCs w:val="16"/>
      </w:rPr>
      <w:fldChar w:fldCharType="begin"/>
    </w:r>
    <w:r w:rsidRPr="00E50487">
      <w:rPr>
        <w:rFonts w:asciiTheme="minorHAnsi" w:eastAsia="Calibri" w:hAnsiTheme="minorHAnsi" w:cstheme="minorHAnsi"/>
        <w:i/>
        <w:sz w:val="16"/>
        <w:szCs w:val="16"/>
      </w:rPr>
      <w:instrText xml:space="preserve"> PAGE   \* MERGEFORMAT </w:instrText>
    </w:r>
    <w:r w:rsidRPr="00E50487">
      <w:rPr>
        <w:rFonts w:asciiTheme="minorHAnsi" w:eastAsia="Calibri" w:hAnsiTheme="minorHAnsi" w:cstheme="minorHAnsi"/>
        <w:i/>
        <w:sz w:val="16"/>
        <w:szCs w:val="16"/>
      </w:rPr>
      <w:fldChar w:fldCharType="separate"/>
    </w:r>
    <w:r w:rsidR="003E7FFA">
      <w:rPr>
        <w:rFonts w:asciiTheme="minorHAnsi" w:eastAsia="Calibri" w:hAnsiTheme="minorHAnsi" w:cstheme="minorHAnsi"/>
        <w:i/>
        <w:noProof/>
        <w:sz w:val="16"/>
        <w:szCs w:val="16"/>
      </w:rPr>
      <w:t>3</w:t>
    </w:r>
    <w:r w:rsidRPr="00E50487">
      <w:rPr>
        <w:rFonts w:asciiTheme="minorHAnsi" w:eastAsia="Calibri" w:hAnsiTheme="minorHAnsi" w:cstheme="minorHAnsi"/>
        <w:i/>
        <w:noProof/>
        <w:sz w:val="16"/>
        <w:szCs w:val="16"/>
      </w:rPr>
      <w:fldChar w:fldCharType="end"/>
    </w:r>
  </w:p>
  <w:p w14:paraId="5A342D01" w14:textId="77777777" w:rsidR="00B0155D" w:rsidRDefault="00B0155D" w:rsidP="00B0155D">
    <w:pPr>
      <w:pStyle w:val="Footer"/>
      <w:jc w:val="right"/>
      <w:rPr>
        <w:rFonts w:asciiTheme="minorHAnsi" w:eastAsia="Calibri" w:hAnsiTheme="minorHAnsi" w:cstheme="minorHAnsi"/>
        <w:i/>
        <w:sz w:val="16"/>
        <w:szCs w:val="16"/>
      </w:rPr>
    </w:pPr>
  </w:p>
  <w:p w14:paraId="07812148" w14:textId="3E11A596" w:rsidR="00B0155D" w:rsidRPr="00587019" w:rsidRDefault="00C810BA" w:rsidP="00B0155D">
    <w:pPr>
      <w:pStyle w:val="Footer"/>
      <w:jc w:val="right"/>
      <w:rPr>
        <w:i/>
        <w:color w:val="1B6F94"/>
        <w:sz w:val="16"/>
        <w:szCs w:val="16"/>
      </w:rPr>
    </w:pPr>
    <w:r>
      <w:t xml:space="preserve"> </w:t>
    </w:r>
    <w:hyperlink r:id="rId1" w:history="1">
      <w:r w:rsidR="00B0155D" w:rsidRPr="00587019">
        <w:rPr>
          <w:rStyle w:val="Hyperlink"/>
          <w:rFonts w:asciiTheme="minorHAnsi" w:eastAsia="Calibri" w:hAnsiTheme="minorHAnsi" w:cstheme="minorHAnsi"/>
          <w:i/>
          <w:color w:val="1B6F94"/>
          <w:sz w:val="16"/>
          <w:szCs w:val="16"/>
        </w:rPr>
        <w:t>wisconsinlandwater.org/members-hub/committees/tech</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9804" w14:textId="1EAF565B" w:rsidR="00396CA0" w:rsidRPr="00396CA0" w:rsidRDefault="00396CA0" w:rsidP="00B0155D">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5908" w14:textId="77777777" w:rsidR="001A7F52" w:rsidRDefault="001A7F52">
      <w:pPr>
        <w:spacing w:line="240" w:lineRule="auto"/>
      </w:pPr>
      <w:r>
        <w:separator/>
      </w:r>
    </w:p>
  </w:footnote>
  <w:footnote w:type="continuationSeparator" w:id="0">
    <w:p w14:paraId="2C129D82" w14:textId="77777777" w:rsidR="001A7F52" w:rsidRDefault="001A7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52C4" w14:textId="77777777" w:rsidR="005B710C" w:rsidRDefault="005B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5481" w14:textId="77777777" w:rsidR="005B710C" w:rsidRDefault="005B7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1035" w14:textId="2A5BA652" w:rsidR="004F1407" w:rsidRDefault="004F1407" w:rsidP="00396C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AFA"/>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C7F"/>
    <w:multiLevelType w:val="hybridMultilevel"/>
    <w:tmpl w:val="BDD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23087"/>
    <w:multiLevelType w:val="multilevel"/>
    <w:tmpl w:val="87DA1830"/>
    <w:lvl w:ilvl="0">
      <w:start w:val="1"/>
      <w:numFmt w:val="decimal"/>
      <w:lvlText w:val="%1)"/>
      <w:lvlJc w:val="left"/>
      <w:pPr>
        <w:ind w:left="1080" w:hanging="360"/>
      </w:p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40A20DB"/>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36D16"/>
    <w:multiLevelType w:val="hybridMultilevel"/>
    <w:tmpl w:val="5F78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7DCC"/>
    <w:multiLevelType w:val="hybridMultilevel"/>
    <w:tmpl w:val="9AB8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B0736"/>
    <w:multiLevelType w:val="hybridMultilevel"/>
    <w:tmpl w:val="9EE2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24ECA"/>
    <w:multiLevelType w:val="multilevel"/>
    <w:tmpl w:val="CF20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6"/>
    <w:rsid w:val="00011208"/>
    <w:rsid w:val="00034A8D"/>
    <w:rsid w:val="00097B54"/>
    <w:rsid w:val="000B6F84"/>
    <w:rsid w:val="00104C81"/>
    <w:rsid w:val="0012425E"/>
    <w:rsid w:val="00131055"/>
    <w:rsid w:val="0019004B"/>
    <w:rsid w:val="001A783C"/>
    <w:rsid w:val="001A7F52"/>
    <w:rsid w:val="001C06DF"/>
    <w:rsid w:val="002561F5"/>
    <w:rsid w:val="00274CFF"/>
    <w:rsid w:val="00294EB5"/>
    <w:rsid w:val="002A709B"/>
    <w:rsid w:val="00373C37"/>
    <w:rsid w:val="00396CA0"/>
    <w:rsid w:val="003D20CC"/>
    <w:rsid w:val="003E7FFA"/>
    <w:rsid w:val="00464493"/>
    <w:rsid w:val="004750FF"/>
    <w:rsid w:val="004848D6"/>
    <w:rsid w:val="00494F0D"/>
    <w:rsid w:val="004F1407"/>
    <w:rsid w:val="00582978"/>
    <w:rsid w:val="00587019"/>
    <w:rsid w:val="005B710C"/>
    <w:rsid w:val="005E224F"/>
    <w:rsid w:val="00600526"/>
    <w:rsid w:val="00622B53"/>
    <w:rsid w:val="00724B65"/>
    <w:rsid w:val="00734609"/>
    <w:rsid w:val="00742DCD"/>
    <w:rsid w:val="007B204E"/>
    <w:rsid w:val="008C3F6E"/>
    <w:rsid w:val="008E208F"/>
    <w:rsid w:val="009038E4"/>
    <w:rsid w:val="009151C4"/>
    <w:rsid w:val="00934ED9"/>
    <w:rsid w:val="009515BB"/>
    <w:rsid w:val="00981F77"/>
    <w:rsid w:val="00990C0D"/>
    <w:rsid w:val="00A10EEA"/>
    <w:rsid w:val="00A11A99"/>
    <w:rsid w:val="00A37A60"/>
    <w:rsid w:val="00B0155D"/>
    <w:rsid w:val="00BD2F36"/>
    <w:rsid w:val="00C3692A"/>
    <w:rsid w:val="00C810BA"/>
    <w:rsid w:val="00C90705"/>
    <w:rsid w:val="00C952BE"/>
    <w:rsid w:val="00D174A8"/>
    <w:rsid w:val="00D37640"/>
    <w:rsid w:val="00D45867"/>
    <w:rsid w:val="00D55B3B"/>
    <w:rsid w:val="00D67DB2"/>
    <w:rsid w:val="00DA308A"/>
    <w:rsid w:val="00E000A4"/>
    <w:rsid w:val="00E23FDB"/>
    <w:rsid w:val="00E46DD8"/>
    <w:rsid w:val="00E50487"/>
    <w:rsid w:val="00EE2CF8"/>
    <w:rsid w:val="00F331D2"/>
    <w:rsid w:val="00FE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99C7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customStyle="1" w:styleId="UnresolvedMention1">
    <w:name w:val="Unresolved Mention1"/>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isconsinlandwater.org/members-hub/committee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Staff Meeting Agenda Template</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 Template</dc:title>
  <dc:creator>Vertex42.com</dc:creator>
  <dc:description>(c) 2019 Vertex42 LLC. All Rights Reserved.</dc:description>
  <cp:lastModifiedBy>Tina Barone</cp:lastModifiedBy>
  <cp:revision>5</cp:revision>
  <dcterms:created xsi:type="dcterms:W3CDTF">2022-08-19T22:30:00Z</dcterms:created>
  <dcterms:modified xsi:type="dcterms:W3CDTF">2022-08-22T13:09:00Z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